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DE" w:rsidRPr="00D943C2" w:rsidRDefault="007877DE" w:rsidP="007877DE">
      <w:pPr>
        <w:pStyle w:val="Heading2"/>
        <w:jc w:val="center"/>
        <w:rPr>
          <w:rFonts w:ascii="Times New Roman" w:eastAsia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5C009FA" wp14:editId="034B670F">
            <wp:simplePos x="0" y="0"/>
            <wp:positionH relativeFrom="column">
              <wp:posOffset>514350</wp:posOffset>
            </wp:positionH>
            <wp:positionV relativeFrom="paragraph">
              <wp:posOffset>23495</wp:posOffset>
            </wp:positionV>
            <wp:extent cx="547370" cy="607695"/>
            <wp:effectExtent l="19050" t="0" r="5080" b="0"/>
            <wp:wrapNone/>
            <wp:docPr id="2" name="Picture 3" descr="FSShield#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SShield#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43C2">
        <w:rPr>
          <w:rFonts w:ascii="Times New Roman" w:eastAsia="Times New Roman" w:hAnsi="Times New Roman"/>
          <w:color w:val="008000"/>
          <w:sz w:val="24"/>
          <w:szCs w:val="24"/>
        </w:rPr>
        <w:t>OUTREACH NOTICE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FOREST SERVICE</w:t>
      </w:r>
    </w:p>
    <w:p w:rsidR="007877DE" w:rsidRPr="00D943C2" w:rsidRDefault="007877DE" w:rsidP="007877DE">
      <w:pPr>
        <w:pStyle w:val="Title"/>
        <w:rPr>
          <w:rFonts w:ascii="Times New Roman" w:hAnsi="Times New Roman"/>
          <w:color w:val="008000"/>
          <w:sz w:val="24"/>
          <w:szCs w:val="24"/>
        </w:rPr>
      </w:pPr>
      <w:r w:rsidRPr="00D943C2">
        <w:rPr>
          <w:rFonts w:ascii="Times New Roman" w:hAnsi="Times New Roman"/>
          <w:color w:val="008000"/>
          <w:sz w:val="24"/>
          <w:szCs w:val="24"/>
        </w:rPr>
        <w:t>Washington Office</w:t>
      </w:r>
    </w:p>
    <w:p w:rsidR="007877DE" w:rsidRPr="00D943C2" w:rsidRDefault="007877DE" w:rsidP="002F1D81">
      <w:pPr>
        <w:pStyle w:val="Title"/>
        <w:jc w:val="left"/>
        <w:rPr>
          <w:rFonts w:ascii="Times New Roman" w:hAnsi="Times New Roman"/>
          <w:color w:val="008000"/>
          <w:sz w:val="24"/>
          <w:szCs w:val="24"/>
        </w:rPr>
      </w:pPr>
    </w:p>
    <w:p w:rsidR="007877DE" w:rsidRPr="00D943C2" w:rsidRDefault="007877DE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877DE" w:rsidRPr="00D943C2" w:rsidRDefault="007877DE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     </w:t>
      </w:r>
      <w:r w:rsidR="00B12231">
        <w:rPr>
          <w:rFonts w:ascii="Times New Roman" w:hAnsi="Times New Roman" w:cs="Times New Roman"/>
          <w:sz w:val="24"/>
          <w:szCs w:val="24"/>
        </w:rPr>
        <w:t>Management and Program Analyst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 (</w:t>
      </w:r>
      <w:r w:rsidR="00B12231">
        <w:rPr>
          <w:rFonts w:ascii="Times New Roman" w:hAnsi="Times New Roman" w:cs="Times New Roman"/>
          <w:sz w:val="24"/>
          <w:szCs w:val="24"/>
        </w:rPr>
        <w:t>Data Manager</w:t>
      </w:r>
      <w:r w:rsidR="00562E94" w:rsidRPr="00D943C2">
        <w:rPr>
          <w:rFonts w:ascii="Times New Roman" w:hAnsi="Times New Roman" w:cs="Times New Roman"/>
          <w:sz w:val="24"/>
          <w:szCs w:val="24"/>
        </w:rPr>
        <w:t>)</w:t>
      </w:r>
      <w:r w:rsidR="002F1D81" w:rsidRPr="00D943C2">
        <w:rPr>
          <w:rFonts w:ascii="Times New Roman" w:hAnsi="Times New Roman" w:cs="Times New Roman"/>
          <w:sz w:val="24"/>
          <w:szCs w:val="24"/>
        </w:rPr>
        <w:t xml:space="preserve"> GS-</w:t>
      </w:r>
      <w:r w:rsidR="009439FB" w:rsidRPr="00D943C2">
        <w:rPr>
          <w:rFonts w:ascii="Times New Roman" w:hAnsi="Times New Roman" w:cs="Times New Roman"/>
          <w:sz w:val="24"/>
          <w:szCs w:val="24"/>
        </w:rPr>
        <w:t>03</w:t>
      </w:r>
      <w:r w:rsidR="00B12231">
        <w:rPr>
          <w:rFonts w:ascii="Times New Roman" w:hAnsi="Times New Roman" w:cs="Times New Roman"/>
          <w:sz w:val="24"/>
          <w:szCs w:val="24"/>
        </w:rPr>
        <w:t>43</w:t>
      </w:r>
      <w:r w:rsidR="002F1D81" w:rsidRPr="00D943C2">
        <w:rPr>
          <w:rFonts w:ascii="Times New Roman" w:hAnsi="Times New Roman" w:cs="Times New Roman"/>
          <w:sz w:val="24"/>
          <w:szCs w:val="24"/>
        </w:rPr>
        <w:t>-</w:t>
      </w:r>
      <w:r w:rsidR="00562E94" w:rsidRPr="00D943C2">
        <w:rPr>
          <w:rFonts w:ascii="Times New Roman" w:hAnsi="Times New Roman" w:cs="Times New Roman"/>
          <w:sz w:val="24"/>
          <w:szCs w:val="24"/>
        </w:rPr>
        <w:t>13/14</w:t>
      </w:r>
      <w:r w:rsidR="003B16A3" w:rsidRPr="00D943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7DE" w:rsidRPr="00D943C2" w:rsidRDefault="002F1D81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Office of the Associate Chief </w:t>
      </w:r>
    </w:p>
    <w:p w:rsidR="007877DE" w:rsidRDefault="000D4688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>Washington</w:t>
      </w:r>
      <w:r w:rsidR="007877DE" w:rsidRPr="00D943C2">
        <w:rPr>
          <w:rFonts w:ascii="Times New Roman" w:hAnsi="Times New Roman" w:cs="Times New Roman"/>
          <w:sz w:val="24"/>
          <w:szCs w:val="24"/>
        </w:rPr>
        <w:t xml:space="preserve">, </w:t>
      </w:r>
      <w:r w:rsidRPr="00D943C2">
        <w:rPr>
          <w:rFonts w:ascii="Times New Roman" w:hAnsi="Times New Roman" w:cs="Times New Roman"/>
          <w:sz w:val="24"/>
          <w:szCs w:val="24"/>
        </w:rPr>
        <w:t>DC</w:t>
      </w:r>
    </w:p>
    <w:p w:rsidR="00323848" w:rsidRPr="00D943C2" w:rsidRDefault="00323848" w:rsidP="00323848">
      <w:pPr>
        <w:keepNext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23650" w:rsidRPr="00785757" w:rsidRDefault="00323848" w:rsidP="00785757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590">
        <w:rPr>
          <w:rFonts w:ascii="Times New Roman" w:hAnsi="Times New Roman" w:cs="Times New Roman"/>
          <w:b/>
          <w:sz w:val="24"/>
          <w:szCs w:val="24"/>
        </w:rPr>
        <w:t xml:space="preserve">Please respond </w:t>
      </w:r>
      <w:r w:rsidR="00B775A8">
        <w:rPr>
          <w:rFonts w:ascii="Times New Roman" w:hAnsi="Times New Roman" w:cs="Times New Roman"/>
          <w:b/>
          <w:sz w:val="24"/>
          <w:szCs w:val="24"/>
        </w:rPr>
        <w:t xml:space="preserve">by August </w:t>
      </w:r>
      <w:r w:rsidR="00E61CAB">
        <w:rPr>
          <w:rFonts w:ascii="Times New Roman" w:hAnsi="Times New Roman" w:cs="Times New Roman"/>
          <w:b/>
          <w:sz w:val="24"/>
          <w:szCs w:val="24"/>
        </w:rPr>
        <w:t>31</w:t>
      </w:r>
      <w:r w:rsidR="00E61CAB" w:rsidRPr="00E61CA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B775A8">
        <w:rPr>
          <w:rFonts w:ascii="Times New Roman" w:hAnsi="Times New Roman" w:cs="Times New Roman"/>
          <w:b/>
          <w:sz w:val="24"/>
          <w:szCs w:val="24"/>
        </w:rPr>
        <w:t>, 2015</w:t>
      </w:r>
    </w:p>
    <w:p w:rsidR="00B12231" w:rsidRDefault="00F330EB" w:rsidP="00FF7A17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The Washington </w:t>
      </w:r>
      <w:r w:rsidR="002F1D81" w:rsidRPr="00D943C2">
        <w:rPr>
          <w:rFonts w:ascii="Times New Roman" w:hAnsi="Times New Roman" w:cs="Times New Roman"/>
          <w:sz w:val="24"/>
          <w:szCs w:val="24"/>
        </w:rPr>
        <w:t>Office Headquarters Office (WO)</w:t>
      </w:r>
      <w:r w:rsidRPr="00D943C2">
        <w:rPr>
          <w:rFonts w:ascii="Times New Roman" w:hAnsi="Times New Roman" w:cs="Times New Roman"/>
          <w:sz w:val="24"/>
          <w:szCs w:val="24"/>
        </w:rPr>
        <w:t xml:space="preserve"> is advertising </w:t>
      </w:r>
      <w:r w:rsidR="00FC0644">
        <w:rPr>
          <w:rFonts w:ascii="Times New Roman" w:hAnsi="Times New Roman" w:cs="Times New Roman"/>
          <w:sz w:val="24"/>
          <w:szCs w:val="24"/>
        </w:rPr>
        <w:t xml:space="preserve">a </w:t>
      </w:r>
      <w:r w:rsidR="00FC0644" w:rsidRPr="00614579">
        <w:rPr>
          <w:rFonts w:ascii="Times New Roman" w:hAnsi="Times New Roman" w:cs="Times New Roman"/>
          <w:sz w:val="24"/>
          <w:szCs w:val="24"/>
          <w:u w:val="single"/>
        </w:rPr>
        <w:t>new and innovative</w:t>
      </w:r>
      <w:r w:rsidR="00FC0644"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Pr="00D943C2">
        <w:rPr>
          <w:rFonts w:ascii="Times New Roman" w:hAnsi="Times New Roman" w:cs="Times New Roman"/>
          <w:sz w:val="24"/>
          <w:szCs w:val="24"/>
          <w:u w:val="single"/>
        </w:rPr>
        <w:t>permanent full-time position</w:t>
      </w:r>
      <w:r w:rsidR="004410E9" w:rsidRPr="009C19B4">
        <w:rPr>
          <w:rFonts w:ascii="Times New Roman" w:hAnsi="Times New Roman" w:cs="Times New Roman"/>
          <w:sz w:val="24"/>
          <w:szCs w:val="24"/>
        </w:rPr>
        <w:t xml:space="preserve"> to</w:t>
      </w:r>
      <w:r w:rsidRPr="00D943C2">
        <w:rPr>
          <w:rFonts w:ascii="Times New Roman" w:hAnsi="Times New Roman" w:cs="Times New Roman"/>
          <w:sz w:val="24"/>
          <w:szCs w:val="24"/>
        </w:rPr>
        <w:t xml:space="preserve"> serve as 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a </w:t>
      </w:r>
      <w:r w:rsidR="00B12231">
        <w:rPr>
          <w:rFonts w:ascii="Times New Roman" w:hAnsi="Times New Roman" w:cs="Times New Roman"/>
          <w:sz w:val="24"/>
          <w:szCs w:val="24"/>
        </w:rPr>
        <w:t>Data Manager</w:t>
      </w:r>
      <w:r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in the Office of Sustainability and Climate Change </w:t>
      </w:r>
      <w:r w:rsidR="00FC0644">
        <w:rPr>
          <w:rFonts w:ascii="Times New Roman" w:hAnsi="Times New Roman" w:cs="Times New Roman"/>
          <w:sz w:val="24"/>
          <w:szCs w:val="24"/>
        </w:rPr>
        <w:t>(OSCC)</w:t>
      </w:r>
      <w:r w:rsidR="002841E0">
        <w:rPr>
          <w:rFonts w:ascii="Times New Roman" w:hAnsi="Times New Roman" w:cs="Times New Roman"/>
          <w:sz w:val="24"/>
          <w:szCs w:val="24"/>
        </w:rPr>
        <w:t>.  The OSCC is</w:t>
      </w:r>
      <w:r w:rsidR="00FC0644">
        <w:rPr>
          <w:rFonts w:ascii="Times New Roman" w:hAnsi="Times New Roman" w:cs="Times New Roman"/>
          <w:sz w:val="24"/>
          <w:szCs w:val="24"/>
        </w:rPr>
        <w:t xml:space="preserve"> </w:t>
      </w:r>
      <w:r w:rsidR="009439FB" w:rsidRPr="00D943C2">
        <w:rPr>
          <w:rFonts w:ascii="Times New Roman" w:hAnsi="Times New Roman" w:cs="Times New Roman"/>
          <w:sz w:val="24"/>
          <w:szCs w:val="24"/>
        </w:rPr>
        <w:t>within the</w:t>
      </w:r>
      <w:r w:rsidR="000D4265">
        <w:rPr>
          <w:rFonts w:ascii="Times New Roman" w:hAnsi="Times New Roman" w:cs="Times New Roman"/>
          <w:sz w:val="24"/>
          <w:szCs w:val="24"/>
        </w:rPr>
        <w:t xml:space="preserve"> Office of the Chief of the USD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A Forest </w:t>
      </w:r>
      <w:r w:rsidR="009439FB" w:rsidRPr="00B12231">
        <w:rPr>
          <w:rFonts w:ascii="Times New Roman" w:hAnsi="Times New Roman" w:cs="Times New Roman"/>
          <w:sz w:val="24"/>
          <w:szCs w:val="24"/>
        </w:rPr>
        <w:t xml:space="preserve">Service.  </w:t>
      </w:r>
      <w:r w:rsidR="00B12231" w:rsidRPr="00B12231">
        <w:rPr>
          <w:rFonts w:ascii="Times New Roman" w:hAnsi="Times New Roman" w:cs="Times New Roman"/>
          <w:sz w:val="24"/>
          <w:szCs w:val="24"/>
        </w:rPr>
        <w:t xml:space="preserve">The incumbent plans, directs, evaluates and administers a comprehensive data and reporting program within the Office of Sustainability and Climate Change to support integration and program delivery of sustainability and climate change programs throughout the agency.  </w:t>
      </w:r>
      <w:r w:rsidR="00562E94" w:rsidRPr="00B12231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576387" w:rsidRPr="00B12231">
        <w:rPr>
          <w:rFonts w:ascii="Times New Roman" w:hAnsi="Times New Roman" w:cs="Times New Roman"/>
          <w:color w:val="000000"/>
          <w:sz w:val="24"/>
          <w:szCs w:val="24"/>
        </w:rPr>
        <w:t xml:space="preserve">varied </w:t>
      </w:r>
      <w:r w:rsidR="00562E94" w:rsidRPr="00B12231">
        <w:rPr>
          <w:rFonts w:ascii="Times New Roman" w:hAnsi="Times New Roman" w:cs="Times New Roman"/>
          <w:color w:val="000000"/>
          <w:sz w:val="24"/>
          <w:szCs w:val="24"/>
        </w:rPr>
        <w:t xml:space="preserve">work includes </w:t>
      </w:r>
      <w:r w:rsidR="003E135F">
        <w:rPr>
          <w:rFonts w:ascii="Times New Roman" w:hAnsi="Times New Roman" w:cs="Times New Roman"/>
          <w:color w:val="000000"/>
          <w:sz w:val="24"/>
          <w:szCs w:val="24"/>
        </w:rPr>
        <w:t xml:space="preserve">collection, </w:t>
      </w:r>
      <w:r w:rsidR="005076FE">
        <w:rPr>
          <w:rFonts w:ascii="Times New Roman" w:hAnsi="Times New Roman" w:cs="Times New Roman"/>
          <w:color w:val="000000"/>
          <w:sz w:val="24"/>
          <w:szCs w:val="24"/>
        </w:rPr>
        <w:t xml:space="preserve">organization and reporting of information </w:t>
      </w:r>
      <w:r w:rsidR="00FC0644" w:rsidRPr="00B12231">
        <w:rPr>
          <w:rFonts w:ascii="Times New Roman" w:hAnsi="Times New Roman" w:cs="Times New Roman"/>
          <w:sz w:val="24"/>
          <w:szCs w:val="24"/>
        </w:rPr>
        <w:t>in support of a resilient organizational</w:t>
      </w:r>
      <w:r w:rsidR="00FC0644" w:rsidRPr="00D943C2">
        <w:rPr>
          <w:rFonts w:ascii="Times New Roman" w:hAnsi="Times New Roman" w:cs="Times New Roman"/>
          <w:sz w:val="24"/>
          <w:szCs w:val="24"/>
        </w:rPr>
        <w:t xml:space="preserve"> infrastructure, and natural resource response to the current and future impacts of climate change</w:t>
      </w:r>
      <w:r w:rsidR="00FC0644">
        <w:rPr>
          <w:rFonts w:ascii="Times New Roman" w:hAnsi="Times New Roman" w:cs="Times New Roman"/>
          <w:sz w:val="24"/>
          <w:szCs w:val="24"/>
        </w:rPr>
        <w:t>.  This work is significantly important to the Agency,</w:t>
      </w:r>
      <w:r w:rsidR="00FC0644" w:rsidRPr="00D943C2">
        <w:rPr>
          <w:rFonts w:ascii="Times New Roman" w:hAnsi="Times New Roman" w:cs="Times New Roman"/>
          <w:sz w:val="24"/>
          <w:szCs w:val="24"/>
        </w:rPr>
        <w:t xml:space="preserve"> </w:t>
      </w:r>
      <w:r w:rsidR="00562E94" w:rsidRPr="00D943C2">
        <w:rPr>
          <w:rFonts w:ascii="Times New Roman" w:hAnsi="Times New Roman" w:cs="Times New Roman"/>
          <w:sz w:val="24"/>
          <w:szCs w:val="24"/>
        </w:rPr>
        <w:t>affect</w:t>
      </w:r>
      <w:r w:rsidR="00576387">
        <w:rPr>
          <w:rFonts w:ascii="Times New Roman" w:hAnsi="Times New Roman" w:cs="Times New Roman"/>
          <w:sz w:val="24"/>
          <w:szCs w:val="24"/>
        </w:rPr>
        <w:t>ing</w:t>
      </w:r>
      <w:r w:rsidR="00562E94" w:rsidRPr="00D943C2">
        <w:rPr>
          <w:rFonts w:ascii="Times New Roman" w:hAnsi="Times New Roman" w:cs="Times New Roman"/>
          <w:sz w:val="24"/>
          <w:szCs w:val="24"/>
        </w:rPr>
        <w:t xml:space="preserve"> broad functional areas and multiple organizational levels of the Forest Service.  </w:t>
      </w:r>
    </w:p>
    <w:p w:rsidR="00B12231" w:rsidRDefault="00B12231" w:rsidP="00FF7A17">
      <w:pPr>
        <w:rPr>
          <w:rFonts w:ascii="Times New Roman" w:hAnsi="Times New Roman" w:cs="Times New Roman"/>
          <w:sz w:val="24"/>
          <w:szCs w:val="24"/>
        </w:rPr>
      </w:pPr>
    </w:p>
    <w:p w:rsidR="00F330EB" w:rsidRPr="00D943C2" w:rsidRDefault="00FF7A17" w:rsidP="00FF7A17">
      <w:pPr>
        <w:rPr>
          <w:rFonts w:ascii="Times New Roman" w:hAnsi="Times New Roman" w:cs="Times New Roman"/>
          <w:sz w:val="24"/>
          <w:szCs w:val="24"/>
        </w:rPr>
      </w:pPr>
      <w:r w:rsidRPr="00D943C2">
        <w:rPr>
          <w:rFonts w:ascii="Times New Roman" w:hAnsi="Times New Roman" w:cs="Times New Roman"/>
          <w:sz w:val="24"/>
          <w:szCs w:val="24"/>
        </w:rPr>
        <w:t xml:space="preserve">This 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position is </w:t>
      </w:r>
      <w:r w:rsidR="009439FB" w:rsidRPr="00D943C2">
        <w:rPr>
          <w:rFonts w:ascii="Times New Roman" w:hAnsi="Times New Roman" w:cs="Times New Roman"/>
          <w:sz w:val="24"/>
          <w:szCs w:val="24"/>
        </w:rPr>
        <w:t xml:space="preserve">virtual, 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located </w:t>
      </w:r>
      <w:r w:rsidR="009439FB" w:rsidRPr="00D943C2">
        <w:rPr>
          <w:rFonts w:ascii="Times New Roman" w:hAnsi="Times New Roman" w:cs="Times New Roman"/>
          <w:sz w:val="24"/>
          <w:szCs w:val="24"/>
        </w:rPr>
        <w:t>at a Forest Service office</w:t>
      </w:r>
      <w:r w:rsidR="00F330EB" w:rsidRPr="00D943C2">
        <w:rPr>
          <w:rFonts w:ascii="Times New Roman" w:hAnsi="Times New Roman" w:cs="Times New Roman"/>
          <w:sz w:val="24"/>
          <w:szCs w:val="24"/>
        </w:rPr>
        <w:t xml:space="preserve">.  </w:t>
      </w:r>
      <w:r w:rsidR="005A6E25">
        <w:rPr>
          <w:rFonts w:ascii="Times New Roman" w:hAnsi="Times New Roman" w:cs="Times New Roman"/>
          <w:sz w:val="24"/>
          <w:szCs w:val="24"/>
        </w:rPr>
        <w:t xml:space="preserve">Final </w:t>
      </w:r>
      <w:r w:rsidR="00FC0644">
        <w:rPr>
          <w:rFonts w:ascii="Times New Roman" w:hAnsi="Times New Roman" w:cs="Times New Roman"/>
          <w:sz w:val="24"/>
          <w:szCs w:val="24"/>
        </w:rPr>
        <w:t xml:space="preserve">duty </w:t>
      </w:r>
      <w:r w:rsidR="005A6E25">
        <w:rPr>
          <w:rFonts w:ascii="Times New Roman" w:hAnsi="Times New Roman" w:cs="Times New Roman"/>
          <w:sz w:val="24"/>
          <w:szCs w:val="24"/>
        </w:rPr>
        <w:t>locations</w:t>
      </w:r>
      <w:r w:rsidR="00723650">
        <w:rPr>
          <w:rFonts w:ascii="Times New Roman" w:hAnsi="Times New Roman" w:cs="Times New Roman"/>
          <w:sz w:val="24"/>
          <w:szCs w:val="24"/>
        </w:rPr>
        <w:t>, grade</w:t>
      </w:r>
      <w:r w:rsidR="000D4265">
        <w:rPr>
          <w:rFonts w:ascii="Times New Roman" w:hAnsi="Times New Roman" w:cs="Times New Roman"/>
          <w:sz w:val="24"/>
          <w:szCs w:val="24"/>
        </w:rPr>
        <w:t>,</w:t>
      </w:r>
      <w:r w:rsidR="00723650">
        <w:rPr>
          <w:rFonts w:ascii="Times New Roman" w:hAnsi="Times New Roman" w:cs="Times New Roman"/>
          <w:sz w:val="24"/>
          <w:szCs w:val="24"/>
        </w:rPr>
        <w:t xml:space="preserve"> and hiring authorities</w:t>
      </w:r>
      <w:r w:rsidR="005A6E25">
        <w:rPr>
          <w:rFonts w:ascii="Times New Roman" w:hAnsi="Times New Roman" w:cs="Times New Roman"/>
          <w:sz w:val="24"/>
          <w:szCs w:val="24"/>
        </w:rPr>
        <w:t xml:space="preserve"> will be determined based on outreach responses from qualified candidates.  </w:t>
      </w:r>
      <w:r w:rsidR="00A65134" w:rsidRPr="00D943C2">
        <w:rPr>
          <w:rFonts w:ascii="Times New Roman" w:hAnsi="Times New Roman" w:cs="Times New Roman"/>
          <w:sz w:val="24"/>
          <w:szCs w:val="24"/>
        </w:rPr>
        <w:t>Further information is available upon request.</w:t>
      </w:r>
    </w:p>
    <w:p w:rsidR="00F330EB" w:rsidRPr="00BA52CA" w:rsidRDefault="00723650" w:rsidP="00BA52CA">
      <w:pPr>
        <w:pStyle w:val="Heading5"/>
        <w:spacing w:after="1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Major Duties </w:t>
      </w:r>
    </w:p>
    <w:p w:rsidR="00B12231" w:rsidRDefault="00C97EB5" w:rsidP="002C6792">
      <w:pPr>
        <w:ind w:right="-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d</w:t>
      </w:r>
      <w:r w:rsidR="00F330EB" w:rsidRPr="00D943C2">
        <w:rPr>
          <w:rFonts w:ascii="Times New Roman" w:hAnsi="Times New Roman" w:cs="Times New Roman"/>
          <w:sz w:val="24"/>
          <w:szCs w:val="24"/>
        </w:rPr>
        <w:t>uties include, but are not limited to:</w:t>
      </w:r>
    </w:p>
    <w:p w:rsidR="00B12231" w:rsidRPr="00E97403" w:rsidRDefault="00B12231" w:rsidP="00B12231">
      <w:pPr>
        <w:pStyle w:val="ListParagraph"/>
        <w:numPr>
          <w:ilvl w:val="0"/>
          <w:numId w:val="15"/>
        </w:numPr>
      </w:pPr>
      <w:r w:rsidRPr="00E97403">
        <w:t>Serves as a subject matter expert on data and reporting related to sust</w:t>
      </w:r>
      <w:r w:rsidR="00BA52CA">
        <w:t>ainability and climate change;</w:t>
      </w:r>
      <w:r w:rsidRPr="00E97403">
        <w:t xml:space="preserve">  </w:t>
      </w:r>
    </w:p>
    <w:p w:rsidR="005076FE" w:rsidRDefault="00004BB0" w:rsidP="00B12231">
      <w:pPr>
        <w:pStyle w:val="ListParagraph"/>
        <w:numPr>
          <w:ilvl w:val="0"/>
          <w:numId w:val="15"/>
        </w:numPr>
      </w:pPr>
      <w:r w:rsidRPr="00E97403">
        <w:t xml:space="preserve">Leads the agency’s efforts in planning and implementing a </w:t>
      </w:r>
      <w:r w:rsidR="00B12231" w:rsidRPr="00E97403">
        <w:t>comprehensive</w:t>
      </w:r>
      <w:r w:rsidRPr="00E97403">
        <w:t xml:space="preserve"> and synergized</w:t>
      </w:r>
      <w:r w:rsidR="00B12231" w:rsidRPr="00E97403">
        <w:t xml:space="preserve"> data and reporting program within the Office of Sustainability and Climate Change (OSCC)</w:t>
      </w:r>
      <w:r w:rsidRPr="00E97403">
        <w:t xml:space="preserve"> aimed at increased efficiencies and accomplishments.  </w:t>
      </w:r>
      <w:r w:rsidR="00BA52CA">
        <w:t>Th</w:t>
      </w:r>
      <w:r w:rsidR="005076FE">
        <w:t>is position will lead efforts to</w:t>
      </w:r>
      <w:r w:rsidR="00EA5029">
        <w:t>:</w:t>
      </w:r>
      <w:r w:rsidR="005076FE">
        <w:t xml:space="preserve"> </w:t>
      </w:r>
    </w:p>
    <w:p w:rsidR="00DE4670" w:rsidRDefault="00DE4670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I</w:t>
      </w:r>
      <w:r w:rsidRPr="00DE4670">
        <w:rPr>
          <w:rFonts w:ascii="Times New Roman" w:hAnsi="Times New Roman" w:cs="Times New Roman"/>
          <w:sz w:val="24"/>
          <w:szCs w:val="24"/>
        </w:rPr>
        <w:t>nstitutionalize sustainability and climate change data and reporting</w:t>
      </w:r>
    </w:p>
    <w:p w:rsidR="005076FE" w:rsidRPr="00DE4670" w:rsidRDefault="00DE4670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76FE" w:rsidRPr="00DE4670">
        <w:rPr>
          <w:rFonts w:ascii="Times New Roman" w:hAnsi="Times New Roman" w:cs="Times New Roman"/>
          <w:sz w:val="24"/>
          <w:szCs w:val="24"/>
        </w:rPr>
        <w:t xml:space="preserve">) Develop and </w:t>
      </w:r>
      <w:r w:rsidR="003870C9" w:rsidRPr="00DE4670">
        <w:rPr>
          <w:rFonts w:ascii="Times New Roman" w:hAnsi="Times New Roman" w:cs="Times New Roman"/>
          <w:sz w:val="24"/>
          <w:szCs w:val="24"/>
        </w:rPr>
        <w:t>maintain</w:t>
      </w:r>
      <w:r w:rsidR="005076FE" w:rsidRPr="00DE4670">
        <w:rPr>
          <w:rFonts w:ascii="Times New Roman" w:hAnsi="Times New Roman" w:cs="Times New Roman"/>
          <w:sz w:val="24"/>
          <w:szCs w:val="24"/>
        </w:rPr>
        <w:t xml:space="preserve"> a framework for managing data</w:t>
      </w:r>
      <w:r w:rsidR="00E61CAB">
        <w:rPr>
          <w:rFonts w:ascii="Times New Roman" w:hAnsi="Times New Roman" w:cs="Times New Roman"/>
          <w:sz w:val="24"/>
          <w:szCs w:val="24"/>
        </w:rPr>
        <w:t xml:space="preserve"> that provides for</w:t>
      </w:r>
      <w:r w:rsidR="00E61CAB" w:rsidRPr="00DE4670">
        <w:rPr>
          <w:rFonts w:ascii="Times New Roman" w:hAnsi="Times New Roman" w:cs="Times New Roman"/>
          <w:sz w:val="24"/>
          <w:szCs w:val="24"/>
        </w:rPr>
        <w:t xml:space="preserve"> easy access to retrieve accurate, transparent consumption, cost, and other data;</w:t>
      </w:r>
    </w:p>
    <w:p w:rsidR="003870C9" w:rsidRPr="00DE4670" w:rsidRDefault="00DE4670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2231" w:rsidRPr="00DE4670">
        <w:rPr>
          <w:rFonts w:ascii="Times New Roman" w:hAnsi="Times New Roman" w:cs="Times New Roman"/>
          <w:sz w:val="24"/>
          <w:szCs w:val="24"/>
        </w:rPr>
        <w:t>) Clari</w:t>
      </w:r>
      <w:r w:rsidR="005076FE" w:rsidRPr="00DE4670">
        <w:rPr>
          <w:rFonts w:ascii="Times New Roman" w:hAnsi="Times New Roman" w:cs="Times New Roman"/>
          <w:sz w:val="24"/>
          <w:szCs w:val="24"/>
        </w:rPr>
        <w:t>f</w:t>
      </w:r>
      <w:r w:rsidR="00B12231" w:rsidRPr="00DE4670">
        <w:rPr>
          <w:rFonts w:ascii="Times New Roman" w:hAnsi="Times New Roman" w:cs="Times New Roman"/>
          <w:sz w:val="24"/>
          <w:szCs w:val="24"/>
        </w:rPr>
        <w:t>y roles and responsibilities for upward reporting</w:t>
      </w:r>
      <w:r w:rsidR="006744D8">
        <w:rPr>
          <w:rFonts w:ascii="Times New Roman" w:hAnsi="Times New Roman" w:cs="Times New Roman"/>
          <w:sz w:val="24"/>
          <w:szCs w:val="24"/>
        </w:rPr>
        <w:t xml:space="preserve"> and data storage</w:t>
      </w:r>
      <w:r w:rsidR="003870C9">
        <w:rPr>
          <w:rFonts w:ascii="Times New Roman" w:hAnsi="Times New Roman" w:cs="Times New Roman"/>
          <w:sz w:val="24"/>
          <w:szCs w:val="24"/>
        </w:rPr>
        <w:t>,</w:t>
      </w:r>
      <w:r w:rsidR="00B12231" w:rsidRPr="00DE46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6FE" w:rsidRPr="00DE4670" w:rsidRDefault="00DE4670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12231" w:rsidRPr="00DE4670">
        <w:rPr>
          <w:rFonts w:ascii="Times New Roman" w:hAnsi="Times New Roman" w:cs="Times New Roman"/>
          <w:sz w:val="24"/>
          <w:szCs w:val="24"/>
        </w:rPr>
        <w:t xml:space="preserve">) Increase awareness </w:t>
      </w:r>
      <w:r w:rsidR="005076FE" w:rsidRPr="00DE4670">
        <w:rPr>
          <w:rFonts w:ascii="Times New Roman" w:hAnsi="Times New Roman" w:cs="Times New Roman"/>
          <w:sz w:val="24"/>
          <w:szCs w:val="24"/>
        </w:rPr>
        <w:t>of stakeholders of the data and its value</w:t>
      </w:r>
      <w:r w:rsidR="003870C9">
        <w:rPr>
          <w:rFonts w:ascii="Times New Roman" w:hAnsi="Times New Roman" w:cs="Times New Roman"/>
          <w:sz w:val="24"/>
          <w:szCs w:val="24"/>
        </w:rPr>
        <w:t xml:space="preserve">, </w:t>
      </w:r>
      <w:r w:rsidR="00B12231" w:rsidRPr="00DE4670">
        <w:rPr>
          <w:rFonts w:ascii="Times New Roman" w:hAnsi="Times New Roman" w:cs="Times New Roman"/>
          <w:sz w:val="24"/>
          <w:szCs w:val="24"/>
        </w:rPr>
        <w:t>and</w:t>
      </w:r>
    </w:p>
    <w:p w:rsidR="00E04D9E" w:rsidRDefault="00E04D9E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Coordinate</w:t>
      </w:r>
      <w:r w:rsidR="007735D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with other data providers internal and external to the Forest Service to access data useful in addressing sustainability and climate change issues. </w:t>
      </w:r>
    </w:p>
    <w:p w:rsidR="00004BB0" w:rsidRPr="007735DC" w:rsidRDefault="00E04D9E" w:rsidP="00DE4670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E4670">
        <w:rPr>
          <w:rFonts w:ascii="Times New Roman" w:hAnsi="Times New Roman" w:cs="Times New Roman"/>
          <w:sz w:val="24"/>
          <w:szCs w:val="24"/>
        </w:rPr>
        <w:t xml:space="preserve">)  </w:t>
      </w:r>
      <w:r w:rsidR="00DE4670" w:rsidRPr="00DE4670">
        <w:rPr>
          <w:rFonts w:ascii="Times New Roman" w:hAnsi="Times New Roman" w:cs="Times New Roman"/>
          <w:sz w:val="24"/>
          <w:szCs w:val="24"/>
        </w:rPr>
        <w:t>Monitors reporting requirements</w:t>
      </w:r>
      <w:r w:rsidR="007735DC">
        <w:rPr>
          <w:rFonts w:ascii="Times New Roman" w:hAnsi="Times New Roman" w:cs="Times New Roman"/>
          <w:sz w:val="24"/>
          <w:szCs w:val="24"/>
        </w:rPr>
        <w:t xml:space="preserve"> and tracks progress. </w:t>
      </w:r>
      <w:r w:rsidR="007735DC" w:rsidRPr="007735DC">
        <w:rPr>
          <w:rFonts w:ascii="Times New Roman" w:hAnsi="Times New Roman" w:cs="Times New Roman"/>
          <w:sz w:val="24"/>
          <w:szCs w:val="24"/>
        </w:rPr>
        <w:t>Ensures</w:t>
      </w:r>
      <w:r w:rsidR="00DE4670" w:rsidRPr="007735DC">
        <w:rPr>
          <w:rFonts w:ascii="Times New Roman" w:hAnsi="Times New Roman" w:cs="Times New Roman"/>
          <w:sz w:val="24"/>
          <w:szCs w:val="24"/>
        </w:rPr>
        <w:t xml:space="preserve"> </w:t>
      </w:r>
      <w:r w:rsidR="007735DC" w:rsidRPr="007735DC">
        <w:rPr>
          <w:rFonts w:ascii="Times New Roman" w:hAnsi="Times New Roman" w:cs="Times New Roman"/>
          <w:sz w:val="24"/>
          <w:szCs w:val="24"/>
        </w:rPr>
        <w:t>data is collected as efficiently as possible while minimizing impacts on the field;</w:t>
      </w:r>
      <w:r w:rsidR="007735DC">
        <w:rPr>
          <w:rFonts w:ascii="Times New Roman" w:hAnsi="Times New Roman" w:cs="Times New Roman"/>
          <w:sz w:val="24"/>
          <w:szCs w:val="24"/>
        </w:rPr>
        <w:t xml:space="preserve"> and</w:t>
      </w:r>
      <w:r w:rsidR="005076FE" w:rsidRPr="00773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BB0" w:rsidRPr="00E97403" w:rsidRDefault="00B12231" w:rsidP="00B12231">
      <w:pPr>
        <w:pStyle w:val="ListParagraph"/>
        <w:numPr>
          <w:ilvl w:val="0"/>
          <w:numId w:val="15"/>
        </w:numPr>
      </w:pPr>
      <w:r w:rsidRPr="00E97403">
        <w:t>Serves as an agent for change management and assists in maintaining awareness of sustainability and climate change with respect to achieving the Forest Service mission</w:t>
      </w:r>
      <w:r w:rsidR="00BA52CA">
        <w:t>;</w:t>
      </w:r>
      <w:r w:rsidRPr="00E97403">
        <w:t xml:space="preserve">  </w:t>
      </w:r>
    </w:p>
    <w:p w:rsidR="00723650" w:rsidRPr="00BA52CA" w:rsidRDefault="00723650" w:rsidP="00BA52CA">
      <w:pPr>
        <w:pStyle w:val="Heading5"/>
        <w:spacing w:after="1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lastRenderedPageBreak/>
        <w:t>Desired Qualities</w:t>
      </w:r>
    </w:p>
    <w:p w:rsidR="007F0175" w:rsidRPr="009A0C99" w:rsidRDefault="007F0175" w:rsidP="007F0175">
      <w:pPr>
        <w:rPr>
          <w:rFonts w:ascii="Times New Roman" w:hAnsi="Times New Roman" w:cs="Times New Roman"/>
          <w:sz w:val="24"/>
          <w:szCs w:val="24"/>
        </w:rPr>
      </w:pPr>
      <w:r w:rsidRPr="009A0C99">
        <w:rPr>
          <w:rFonts w:ascii="Times New Roman" w:hAnsi="Times New Roman" w:cs="Times New Roman"/>
          <w:sz w:val="24"/>
          <w:szCs w:val="24"/>
        </w:rPr>
        <w:t>The ideal candidate will be one who:</w:t>
      </w:r>
    </w:p>
    <w:p w:rsidR="000C02FE" w:rsidRDefault="000C02FE" w:rsidP="000C02FE">
      <w:pPr>
        <w:pStyle w:val="ListParagraph"/>
        <w:numPr>
          <w:ilvl w:val="0"/>
          <w:numId w:val="8"/>
        </w:numPr>
        <w:contextualSpacing/>
      </w:pPr>
      <w:r w:rsidRPr="009A0C99">
        <w:t xml:space="preserve">Has a working </w:t>
      </w:r>
      <w:r>
        <w:t>knowledge of reporting and data requirements</w:t>
      </w:r>
      <w:r w:rsidRPr="009A0C99">
        <w:t xml:space="preserve"> pertaining to sustainability and climate change, and </w:t>
      </w:r>
      <w:r>
        <w:t>how the results of reporting and data requirements in</w:t>
      </w:r>
      <w:r w:rsidRPr="009A0C99">
        <w:t>fluence</w:t>
      </w:r>
      <w:r>
        <w:t xml:space="preserve"> program development and</w:t>
      </w:r>
      <w:r w:rsidRPr="009A0C99">
        <w:t xml:space="preserve"> decision-making;</w:t>
      </w:r>
    </w:p>
    <w:p w:rsidR="00E31D62" w:rsidRPr="009A0C99" w:rsidRDefault="00E31D62" w:rsidP="00E31D62">
      <w:pPr>
        <w:pStyle w:val="ListParagraph"/>
        <w:numPr>
          <w:ilvl w:val="0"/>
          <w:numId w:val="8"/>
        </w:numPr>
        <w:contextualSpacing/>
      </w:pPr>
      <w:r>
        <w:t xml:space="preserve">Can connect specific data needs and requests to the larger context of sustainability and climate change; </w:t>
      </w:r>
    </w:p>
    <w:p w:rsidR="006744D8" w:rsidRPr="009A0C99" w:rsidRDefault="006744D8" w:rsidP="000C02FE">
      <w:pPr>
        <w:pStyle w:val="ListParagraph"/>
        <w:numPr>
          <w:ilvl w:val="0"/>
          <w:numId w:val="8"/>
        </w:numPr>
        <w:contextualSpacing/>
      </w:pPr>
      <w:r>
        <w:t>Has familiarity with computer systems that organize, store and retrieve data</w:t>
      </w:r>
    </w:p>
    <w:p w:rsidR="000C02FE" w:rsidRDefault="000C02FE" w:rsidP="000C02FE">
      <w:pPr>
        <w:pStyle w:val="ListParagraph"/>
        <w:numPr>
          <w:ilvl w:val="0"/>
          <w:numId w:val="8"/>
        </w:numPr>
        <w:contextualSpacing/>
      </w:pPr>
      <w:r>
        <w:t>Relishes data analysis, seeking out ‘metrics with meaning</w:t>
      </w:r>
      <w:r w:rsidR="00BA52CA">
        <w:t>,</w:t>
      </w:r>
      <w:r>
        <w:t>’ and can communicate complex information simply</w:t>
      </w:r>
      <w:r w:rsidR="00BA52CA">
        <w:t>;</w:t>
      </w:r>
      <w:r>
        <w:t xml:space="preserve">  </w:t>
      </w:r>
    </w:p>
    <w:p w:rsidR="000C02FE" w:rsidRDefault="000C02FE" w:rsidP="000C02FE">
      <w:pPr>
        <w:pStyle w:val="ListParagraph"/>
        <w:numPr>
          <w:ilvl w:val="0"/>
          <w:numId w:val="8"/>
        </w:numPr>
      </w:pPr>
      <w:r>
        <w:t>Articulates clear outcomes and develops a plan to achieve those outcomes in a collaborative manner</w:t>
      </w:r>
      <w:r w:rsidR="007735DC">
        <w:t xml:space="preserve"> by working across diverse disciplines</w:t>
      </w:r>
      <w:r w:rsidR="00BA52CA">
        <w:t>;</w:t>
      </w:r>
    </w:p>
    <w:p w:rsidR="000C02FE" w:rsidRPr="009A0C99" w:rsidRDefault="000C02FE" w:rsidP="000C02FE">
      <w:pPr>
        <w:pStyle w:val="ListParagraph"/>
        <w:numPr>
          <w:ilvl w:val="0"/>
          <w:numId w:val="8"/>
        </w:numPr>
        <w:contextualSpacing/>
      </w:pPr>
      <w:r>
        <w:t>Thrives</w:t>
      </w:r>
      <w:r w:rsidRPr="009A0C99">
        <w:t xml:space="preserve"> in a team and in a virtual environment;</w:t>
      </w:r>
    </w:p>
    <w:p w:rsidR="00C97EB5" w:rsidRPr="009A0C99" w:rsidRDefault="009A0C99" w:rsidP="00C97EB5">
      <w:pPr>
        <w:pStyle w:val="ListParagraph"/>
        <w:numPr>
          <w:ilvl w:val="0"/>
          <w:numId w:val="8"/>
        </w:numPr>
      </w:pPr>
      <w:r>
        <w:t>Is</w:t>
      </w:r>
      <w:r w:rsidR="007F0175" w:rsidRPr="009A0C99">
        <w:t xml:space="preserve"> dynamic</w:t>
      </w:r>
      <w:r w:rsidR="003E7F12">
        <w:t xml:space="preserve"> </w:t>
      </w:r>
      <w:r>
        <w:t xml:space="preserve">and an </w:t>
      </w:r>
      <w:r w:rsidR="00C97EB5" w:rsidRPr="009A0C99">
        <w:t>innovative change agent</w:t>
      </w:r>
      <w:r w:rsidR="007F0175" w:rsidRPr="009A0C99">
        <w:t>;</w:t>
      </w:r>
    </w:p>
    <w:p w:rsidR="00C97EB5" w:rsidRPr="009A0C99" w:rsidRDefault="007F0175" w:rsidP="000C02FE">
      <w:pPr>
        <w:pStyle w:val="ListParagraph"/>
        <w:numPr>
          <w:ilvl w:val="0"/>
          <w:numId w:val="8"/>
        </w:numPr>
        <w:contextualSpacing/>
      </w:pPr>
      <w:r w:rsidRPr="009A0C99">
        <w:t xml:space="preserve">Has </w:t>
      </w:r>
      <w:r w:rsidR="00CA2284">
        <w:t>influential</w:t>
      </w:r>
      <w:r w:rsidR="00CA2284" w:rsidRPr="009A0C99">
        <w:t xml:space="preserve"> </w:t>
      </w:r>
      <w:r w:rsidRPr="009A0C99">
        <w:t>interpersonal, verbal, and writing</w:t>
      </w:r>
      <w:r w:rsidR="00C97EB5" w:rsidRPr="009A0C99">
        <w:t xml:space="preserve"> skills</w:t>
      </w:r>
      <w:r w:rsidR="00BA52CA">
        <w:t>;</w:t>
      </w:r>
    </w:p>
    <w:p w:rsidR="00C97EB5" w:rsidRPr="009A0C99" w:rsidRDefault="003E7F12" w:rsidP="00C97EB5">
      <w:pPr>
        <w:pStyle w:val="ListParagraph"/>
        <w:numPr>
          <w:ilvl w:val="0"/>
          <w:numId w:val="8"/>
        </w:numPr>
        <w:contextualSpacing/>
      </w:pPr>
      <w:r w:rsidRPr="009A0C99">
        <w:t>Independently</w:t>
      </w:r>
      <w:r w:rsidR="009A0C99">
        <w:t xml:space="preserve"> </w:t>
      </w:r>
      <w:r w:rsidR="00C97EB5" w:rsidRPr="009A0C99">
        <w:t>organize</w:t>
      </w:r>
      <w:r w:rsidR="009A0C99">
        <w:t>s</w:t>
      </w:r>
      <w:r w:rsidR="00C97EB5" w:rsidRPr="009A0C99">
        <w:t>, plan</w:t>
      </w:r>
      <w:r w:rsidR="009A0C99">
        <w:t>s</w:t>
      </w:r>
      <w:r w:rsidR="00C97EB5" w:rsidRPr="009A0C99">
        <w:t>, and prioritize</w:t>
      </w:r>
      <w:r w:rsidR="009A0C99">
        <w:t>s</w:t>
      </w:r>
      <w:r w:rsidR="00C97EB5" w:rsidRPr="009A0C99">
        <w:t xml:space="preserve"> work assignments</w:t>
      </w:r>
      <w:r w:rsidR="009A0C99">
        <w:t>;</w:t>
      </w:r>
    </w:p>
    <w:p w:rsidR="00C97EB5" w:rsidRPr="009A0C99" w:rsidRDefault="009A0C99" w:rsidP="00C97EB5">
      <w:pPr>
        <w:pStyle w:val="ListParagraph"/>
        <w:numPr>
          <w:ilvl w:val="0"/>
          <w:numId w:val="14"/>
        </w:numPr>
      </w:pPr>
      <w:r>
        <w:t>Adapts</w:t>
      </w:r>
      <w:r w:rsidR="00C97EB5" w:rsidRPr="009A0C99">
        <w:t xml:space="preserve"> to frequently changing demands</w:t>
      </w:r>
      <w:r w:rsidR="007F0175" w:rsidRPr="009A0C99">
        <w:t xml:space="preserve">; </w:t>
      </w:r>
      <w:r w:rsidR="000C02FE">
        <w:t>and</w:t>
      </w:r>
    </w:p>
    <w:p w:rsidR="00C97EB5" w:rsidRDefault="009A0C99" w:rsidP="00C97EB5">
      <w:pPr>
        <w:pStyle w:val="ListParagraph"/>
        <w:numPr>
          <w:ilvl w:val="0"/>
          <w:numId w:val="14"/>
        </w:numPr>
      </w:pPr>
      <w:r>
        <w:t>S</w:t>
      </w:r>
      <w:r w:rsidR="007F0175">
        <w:t>olve</w:t>
      </w:r>
      <w:r>
        <w:t>s</w:t>
      </w:r>
      <w:r w:rsidR="007F0175">
        <w:t xml:space="preserve"> </w:t>
      </w:r>
      <w:r w:rsidR="00C97EB5">
        <w:t>problem</w:t>
      </w:r>
      <w:r w:rsidR="007F0175">
        <w:t>s</w:t>
      </w:r>
      <w:r w:rsidR="00C97EB5">
        <w:t xml:space="preserve"> and seek</w:t>
      </w:r>
      <w:r>
        <w:t>s</w:t>
      </w:r>
      <w:r w:rsidR="00C97EB5">
        <w:t xml:space="preserve"> solutions where minimal or no guidelines exist</w:t>
      </w:r>
      <w:r w:rsidR="00BA52CA">
        <w:t>.</w:t>
      </w:r>
      <w:r w:rsidR="003E7F12" w:rsidRPr="003E7F12">
        <w:t xml:space="preserve"> </w:t>
      </w:r>
    </w:p>
    <w:p w:rsidR="00723650" w:rsidRDefault="00723650" w:rsidP="007877DE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BA52CA" w:rsidRPr="001462C2" w:rsidRDefault="007877DE" w:rsidP="007877D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62C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Community Information:</w:t>
      </w:r>
      <w:r w:rsidRPr="001462C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r w:rsidR="00DD3221">
        <w:rPr>
          <w:rFonts w:ascii="Times New Roman" w:hAnsi="Times New Roman" w:cs="Times New Roman"/>
          <w:color w:val="000000"/>
          <w:sz w:val="24"/>
          <w:szCs w:val="24"/>
        </w:rPr>
        <w:t>Position will be loc</w:t>
      </w:r>
      <w:r w:rsidR="00D943C2">
        <w:rPr>
          <w:rFonts w:ascii="Times New Roman" w:hAnsi="Times New Roman" w:cs="Times New Roman"/>
          <w:color w:val="000000"/>
          <w:sz w:val="24"/>
          <w:szCs w:val="24"/>
        </w:rPr>
        <w:t>ated at a Forest Service office, with teleworking opportunities.</w:t>
      </w:r>
      <w:r w:rsidR="005A6E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6E25" w:rsidRPr="007F0175">
        <w:rPr>
          <w:rFonts w:ascii="Times New Roman" w:hAnsi="Times New Roman" w:cs="Times New Roman"/>
          <w:b/>
          <w:sz w:val="24"/>
          <w:szCs w:val="24"/>
        </w:rPr>
        <w:t>Final locations will be determined based on outreach responses from qualified candidates.</w:t>
      </w:r>
      <w:r w:rsidR="005A6E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3848" w:rsidRDefault="00323848" w:rsidP="00E31D6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10461" w:rsidRPr="00323848" w:rsidRDefault="00323848" w:rsidP="00F1046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To Respond:</w:t>
      </w:r>
    </w:p>
    <w:p w:rsidR="00D63D9D" w:rsidRDefault="00323848" w:rsidP="00F10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respond using the outreach database.</w:t>
      </w:r>
    </w:p>
    <w:p w:rsidR="00D63D9D" w:rsidRDefault="00D63D9D" w:rsidP="00F10461">
      <w:pPr>
        <w:rPr>
          <w:rFonts w:ascii="Arial" w:hAnsi="Arial" w:cs="Arial"/>
          <w:sz w:val="23"/>
          <w:szCs w:val="23"/>
        </w:rPr>
      </w:pPr>
      <w:hyperlink r:id="rId7" w:tgtFrame="_blank" w:history="1">
        <w:r>
          <w:rPr>
            <w:rStyle w:val="Hyperlink"/>
            <w:rFonts w:ascii="Arial" w:hAnsi="Arial" w:cs="Arial"/>
            <w:sz w:val="23"/>
            <w:szCs w:val="23"/>
          </w:rPr>
          <w:t>https://fsoutreach.gdcii.com?id=2451CCA660EF43619056F5625C46FDE1</w:t>
        </w:r>
      </w:hyperlink>
    </w:p>
    <w:p w:rsidR="00D63D9D" w:rsidRDefault="00D63D9D" w:rsidP="00F1046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848" w:rsidRDefault="00323848" w:rsidP="00F10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323848">
        <w:rPr>
          <w:rFonts w:ascii="Times New Roman" w:hAnsi="Times New Roman" w:cs="Times New Roman"/>
          <w:sz w:val="24"/>
          <w:szCs w:val="24"/>
        </w:rPr>
        <w:t xml:space="preserve">the remarks section of the outreach database include a short description detailing your experience with sustainability and climate change. </w:t>
      </w:r>
    </w:p>
    <w:p w:rsidR="00323848" w:rsidRDefault="00323848" w:rsidP="00F10461">
      <w:pPr>
        <w:rPr>
          <w:rFonts w:ascii="Times New Roman" w:hAnsi="Times New Roman" w:cs="Times New Roman"/>
          <w:sz w:val="24"/>
          <w:szCs w:val="24"/>
        </w:rPr>
      </w:pPr>
    </w:p>
    <w:p w:rsidR="00F10461" w:rsidRDefault="00323848" w:rsidP="00F1046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Send a resume </w:t>
      </w:r>
      <w:r w:rsidR="00F10461" w:rsidRPr="00F10461">
        <w:rPr>
          <w:rFonts w:ascii="Times New Roman" w:hAnsi="Times New Roman" w:cs="Times New Roman"/>
          <w:sz w:val="24"/>
          <w:szCs w:val="24"/>
        </w:rPr>
        <w:t>to:</w:t>
      </w:r>
    </w:p>
    <w:p w:rsidR="003B16A3" w:rsidRDefault="004E0590" w:rsidP="00F10461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Bill Connelly at </w:t>
      </w:r>
      <w:hyperlink r:id="rId8" w:history="1">
        <w:r w:rsidRPr="004E0590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</w:p>
    <w:p w:rsidR="00F10461" w:rsidRPr="004E0590" w:rsidRDefault="00F10461" w:rsidP="00F10461">
      <w:pPr>
        <w:rPr>
          <w:rFonts w:ascii="Times New Roman" w:hAnsi="Times New Roman" w:cs="Times New Roman"/>
          <w:sz w:val="24"/>
          <w:szCs w:val="24"/>
        </w:rPr>
      </w:pPr>
    </w:p>
    <w:p w:rsidR="00323848" w:rsidRDefault="00323848" w:rsidP="00323848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For more Information please contact:   </w:t>
      </w:r>
    </w:p>
    <w:p w:rsidR="00323848" w:rsidRPr="00EC3D92" w:rsidRDefault="00323848" w:rsidP="00323848">
      <w:pPr>
        <w:rPr>
          <w:rFonts w:ascii="Times New Roman" w:hAnsi="Times New Roman" w:cs="Times New Roman"/>
          <w:sz w:val="24"/>
          <w:szCs w:val="24"/>
        </w:rPr>
      </w:pPr>
      <w:r w:rsidRPr="004E0590">
        <w:rPr>
          <w:rFonts w:ascii="Times New Roman" w:hAnsi="Times New Roman" w:cs="Times New Roman"/>
          <w:sz w:val="24"/>
          <w:szCs w:val="24"/>
        </w:rPr>
        <w:t xml:space="preserve">Bill Connelly at </w:t>
      </w:r>
      <w:hyperlink r:id="rId9" w:history="1">
        <w:r w:rsidRPr="004E0590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wconnelly@fs.fed.us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4E0590">
        <w:rPr>
          <w:rFonts w:ascii="Times New Roman" w:hAnsi="Times New Roman" w:cs="Times New Roman"/>
          <w:sz w:val="24"/>
          <w:szCs w:val="24"/>
        </w:rPr>
        <w:t xml:space="preserve"> or Anna Jones-Crabtree at </w:t>
      </w:r>
      <w:r w:rsidRPr="004E0590">
        <w:rPr>
          <w:rFonts w:ascii="Times New Roman" w:hAnsi="Times New Roman" w:cs="Times New Roman"/>
          <w:sz w:val="24"/>
          <w:szCs w:val="24"/>
          <w:u w:val="single"/>
        </w:rPr>
        <w:t>ajonescrabtree@fs.fed.us</w:t>
      </w:r>
    </w:p>
    <w:p w:rsidR="00EC3D92" w:rsidRPr="001462C2" w:rsidRDefault="00EC3D92" w:rsidP="00EC3D92">
      <w:pPr>
        <w:rPr>
          <w:rFonts w:ascii="Times New Roman" w:hAnsi="Times New Roman" w:cs="Times New Roman"/>
          <w:sz w:val="24"/>
          <w:szCs w:val="24"/>
        </w:rPr>
      </w:pPr>
    </w:p>
    <w:sectPr w:rsidR="00EC3D92" w:rsidRPr="001462C2" w:rsidSect="00B5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24CC"/>
    <w:multiLevelType w:val="hybridMultilevel"/>
    <w:tmpl w:val="BBECB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57F91"/>
    <w:multiLevelType w:val="hybridMultilevel"/>
    <w:tmpl w:val="7E6A0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55E35"/>
    <w:multiLevelType w:val="hybridMultilevel"/>
    <w:tmpl w:val="B2529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454719"/>
    <w:multiLevelType w:val="hybridMultilevel"/>
    <w:tmpl w:val="8ACE8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274FD"/>
    <w:multiLevelType w:val="hybridMultilevel"/>
    <w:tmpl w:val="BE72C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B200A"/>
    <w:multiLevelType w:val="hybridMultilevel"/>
    <w:tmpl w:val="B2F286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4E4303"/>
    <w:multiLevelType w:val="hybridMultilevel"/>
    <w:tmpl w:val="3810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D6596"/>
    <w:multiLevelType w:val="hybridMultilevel"/>
    <w:tmpl w:val="157E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F29AD"/>
    <w:multiLevelType w:val="hybridMultilevel"/>
    <w:tmpl w:val="9F0E8A14"/>
    <w:lvl w:ilvl="0" w:tplc="8370D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225E1"/>
    <w:multiLevelType w:val="hybridMultilevel"/>
    <w:tmpl w:val="D9C2A6CC"/>
    <w:lvl w:ilvl="0" w:tplc="5BBCB7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0C22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4676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E387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EE8E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8465E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C455A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8CBC5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E4E2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10A28E8"/>
    <w:multiLevelType w:val="hybridMultilevel"/>
    <w:tmpl w:val="F5183242"/>
    <w:lvl w:ilvl="0" w:tplc="68B44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B29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DC0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6CA6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44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85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BCE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B07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8E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CC03D91"/>
    <w:multiLevelType w:val="hybridMultilevel"/>
    <w:tmpl w:val="22E29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AD34C7"/>
    <w:multiLevelType w:val="hybridMultilevel"/>
    <w:tmpl w:val="F1F6F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36AAB"/>
    <w:multiLevelType w:val="hybridMultilevel"/>
    <w:tmpl w:val="DE9455A2"/>
    <w:lvl w:ilvl="0" w:tplc="B54A7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80CB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689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AE5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AE8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E29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81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4EB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03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3"/>
  </w:num>
  <w:num w:numId="10">
    <w:abstractNumId w:val="10"/>
  </w:num>
  <w:num w:numId="11">
    <w:abstractNumId w:val="9"/>
  </w:num>
  <w:num w:numId="12">
    <w:abstractNumId w:val="5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DE"/>
    <w:rsid w:val="00004BB0"/>
    <w:rsid w:val="000402AC"/>
    <w:rsid w:val="00090231"/>
    <w:rsid w:val="000C02FE"/>
    <w:rsid w:val="000D4265"/>
    <w:rsid w:val="000D4688"/>
    <w:rsid w:val="000F3967"/>
    <w:rsid w:val="001462C2"/>
    <w:rsid w:val="00181FD2"/>
    <w:rsid w:val="001B4197"/>
    <w:rsid w:val="001E1D33"/>
    <w:rsid w:val="0023059D"/>
    <w:rsid w:val="0024668D"/>
    <w:rsid w:val="00273C22"/>
    <w:rsid w:val="002841E0"/>
    <w:rsid w:val="002A19C3"/>
    <w:rsid w:val="002B742B"/>
    <w:rsid w:val="002C2ECA"/>
    <w:rsid w:val="002C6792"/>
    <w:rsid w:val="002D0363"/>
    <w:rsid w:val="002F1D81"/>
    <w:rsid w:val="002F71F6"/>
    <w:rsid w:val="00323848"/>
    <w:rsid w:val="0035187A"/>
    <w:rsid w:val="003850D8"/>
    <w:rsid w:val="00385781"/>
    <w:rsid w:val="003870C9"/>
    <w:rsid w:val="003B16A3"/>
    <w:rsid w:val="003E135F"/>
    <w:rsid w:val="003E7F12"/>
    <w:rsid w:val="00412995"/>
    <w:rsid w:val="0043026B"/>
    <w:rsid w:val="004410E9"/>
    <w:rsid w:val="004729D3"/>
    <w:rsid w:val="004E0590"/>
    <w:rsid w:val="005076FE"/>
    <w:rsid w:val="005122A1"/>
    <w:rsid w:val="00544994"/>
    <w:rsid w:val="00557A0F"/>
    <w:rsid w:val="00562E94"/>
    <w:rsid w:val="00576387"/>
    <w:rsid w:val="00582100"/>
    <w:rsid w:val="005A6E25"/>
    <w:rsid w:val="005D0139"/>
    <w:rsid w:val="00614579"/>
    <w:rsid w:val="006744D8"/>
    <w:rsid w:val="006E0C90"/>
    <w:rsid w:val="006E1630"/>
    <w:rsid w:val="00723650"/>
    <w:rsid w:val="00731C73"/>
    <w:rsid w:val="007735DC"/>
    <w:rsid w:val="007752FF"/>
    <w:rsid w:val="00785757"/>
    <w:rsid w:val="007877DE"/>
    <w:rsid w:val="007A56AD"/>
    <w:rsid w:val="007B5FFB"/>
    <w:rsid w:val="007F0175"/>
    <w:rsid w:val="00873C31"/>
    <w:rsid w:val="008764EB"/>
    <w:rsid w:val="008814AD"/>
    <w:rsid w:val="009070D0"/>
    <w:rsid w:val="009265AD"/>
    <w:rsid w:val="009439FB"/>
    <w:rsid w:val="009A0C99"/>
    <w:rsid w:val="009A3A2E"/>
    <w:rsid w:val="009C19B4"/>
    <w:rsid w:val="009D1C38"/>
    <w:rsid w:val="00A10F51"/>
    <w:rsid w:val="00A15E5E"/>
    <w:rsid w:val="00A43943"/>
    <w:rsid w:val="00A65134"/>
    <w:rsid w:val="00A974B9"/>
    <w:rsid w:val="00AB5A34"/>
    <w:rsid w:val="00AD2E83"/>
    <w:rsid w:val="00B12231"/>
    <w:rsid w:val="00B257E0"/>
    <w:rsid w:val="00B47157"/>
    <w:rsid w:val="00B52435"/>
    <w:rsid w:val="00B76624"/>
    <w:rsid w:val="00B775A8"/>
    <w:rsid w:val="00BA52CA"/>
    <w:rsid w:val="00BE3A14"/>
    <w:rsid w:val="00C14943"/>
    <w:rsid w:val="00C527EF"/>
    <w:rsid w:val="00C7348D"/>
    <w:rsid w:val="00C97EB5"/>
    <w:rsid w:val="00CA2284"/>
    <w:rsid w:val="00CA587C"/>
    <w:rsid w:val="00CD4291"/>
    <w:rsid w:val="00D41DAC"/>
    <w:rsid w:val="00D606CB"/>
    <w:rsid w:val="00D63D9D"/>
    <w:rsid w:val="00D943C2"/>
    <w:rsid w:val="00DD3221"/>
    <w:rsid w:val="00DE1F5D"/>
    <w:rsid w:val="00DE4670"/>
    <w:rsid w:val="00E04D9E"/>
    <w:rsid w:val="00E06CAF"/>
    <w:rsid w:val="00E31D62"/>
    <w:rsid w:val="00E61CAB"/>
    <w:rsid w:val="00E819A0"/>
    <w:rsid w:val="00E97403"/>
    <w:rsid w:val="00EA5029"/>
    <w:rsid w:val="00EC3D92"/>
    <w:rsid w:val="00EC4C15"/>
    <w:rsid w:val="00F10461"/>
    <w:rsid w:val="00F330EB"/>
    <w:rsid w:val="00F54A5A"/>
    <w:rsid w:val="00FC0644"/>
    <w:rsid w:val="00FC24B3"/>
    <w:rsid w:val="00FD0EC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0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6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64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644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DE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877DE"/>
    <w:pPr>
      <w:keepNext/>
      <w:outlineLvl w:val="1"/>
    </w:pPr>
    <w:rPr>
      <w:rFonts w:ascii="Centaur" w:hAnsi="Centaur" w:cs="Times New Roman"/>
      <w:b/>
      <w:bCs/>
      <w:color w:val="339966"/>
      <w:spacing w:val="3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30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877DE"/>
    <w:rPr>
      <w:rFonts w:ascii="Centaur" w:hAnsi="Centaur" w:cs="Times New Roman"/>
      <w:b/>
      <w:bCs/>
      <w:color w:val="339966"/>
      <w:spacing w:val="30"/>
      <w:sz w:val="28"/>
      <w:szCs w:val="28"/>
    </w:rPr>
  </w:style>
  <w:style w:type="character" w:styleId="Hyperlink">
    <w:name w:val="Hyperlink"/>
    <w:basedOn w:val="DefaultParagraphFont"/>
    <w:unhideWhenUsed/>
    <w:rsid w:val="007877DE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7877DE"/>
    <w:pPr>
      <w:jc w:val="center"/>
    </w:pPr>
    <w:rPr>
      <w:rFonts w:ascii="Centaur" w:hAnsi="Centaur" w:cs="Times New Roman"/>
      <w:b/>
      <w:bCs/>
      <w:color w:val="339966"/>
      <w:spacing w:val="3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7877DE"/>
    <w:rPr>
      <w:rFonts w:ascii="Centaur" w:hAnsi="Centaur" w:cs="Times New Roman"/>
      <w:b/>
      <w:bCs/>
      <w:color w:val="339966"/>
      <w:spacing w:val="30"/>
      <w:sz w:val="60"/>
      <w:szCs w:val="60"/>
    </w:rPr>
  </w:style>
  <w:style w:type="paragraph" w:styleId="ListParagraph">
    <w:name w:val="List Paragraph"/>
    <w:basedOn w:val="Normal"/>
    <w:uiPriority w:val="34"/>
    <w:qFormat/>
    <w:rsid w:val="007877DE"/>
    <w:pPr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Checkbox">
    <w:name w:val="Check_box"/>
    <w:basedOn w:val="Normal"/>
    <w:rsid w:val="00A974B9"/>
    <w:pPr>
      <w:widowControl w:val="0"/>
      <w:autoSpaceDE w:val="0"/>
      <w:autoSpaceDN w:val="0"/>
      <w:adjustRightInd w:val="0"/>
    </w:pPr>
    <w:rPr>
      <w:rFonts w:ascii="Times" w:eastAsia="Times New Roman" w:hAnsi="Times" w:cs="Times New Roman"/>
      <w:noProof/>
      <w:color w:val="000000"/>
      <w:sz w:val="24"/>
      <w:szCs w:val="24"/>
    </w:rPr>
  </w:style>
  <w:style w:type="paragraph" w:styleId="NoSpacing">
    <w:name w:val="No Spacing"/>
    <w:uiPriority w:val="1"/>
    <w:qFormat/>
    <w:rsid w:val="0035187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35187A"/>
  </w:style>
  <w:style w:type="character" w:styleId="FollowedHyperlink">
    <w:name w:val="FollowedHyperlink"/>
    <w:basedOn w:val="DefaultParagraphFont"/>
    <w:uiPriority w:val="99"/>
    <w:semiHidden/>
    <w:unhideWhenUsed/>
    <w:rsid w:val="0035187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A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F330E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F330EB"/>
    <w:pPr>
      <w:autoSpaceDE w:val="0"/>
      <w:autoSpaceDN w:val="0"/>
      <w:adjustRightInd w:val="0"/>
      <w:ind w:left="-720" w:right="-54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0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6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644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644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284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9453">
          <w:marLeft w:val="80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1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9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70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7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4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56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61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81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connelly@fs.fed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fsoutreach.gdcii.com/?id=2451CCA660EF43619056F5625C46FDE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connelly@fs.fe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Kusano, John Y -FS</dc:creator>
  <cp:lastModifiedBy>USDA Forest Service</cp:lastModifiedBy>
  <cp:revision>3</cp:revision>
  <cp:lastPrinted>2014-01-09T15:06:00Z</cp:lastPrinted>
  <dcterms:created xsi:type="dcterms:W3CDTF">2015-08-17T16:34:00Z</dcterms:created>
  <dcterms:modified xsi:type="dcterms:W3CDTF">2015-08-17T19:19:00Z</dcterms:modified>
</cp:coreProperties>
</file>