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May 2nd, 2019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3:00-4:00 pm EST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AGENDA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Attendance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Approve April minutes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Guest Speaker: Kerry McClay from Snow School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New Business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NCO updates – Sam and Marty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EB updates - Annette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EOC updates - Caitlin and Cora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Working Group and Site Updates/Announcements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Alan: LTSER Sense of Place project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EOC Meeting Schedule (NOTE DAY OF WEEK CHANGE TO THURSDAYS)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June 6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, 2019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July 11</w:t>
      </w:r>
      <w:r w:rsidDel="00000000" w:rsidR="00000000" w:rsidRPr="00000000">
        <w:rPr>
          <w:b w:val="1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rtl w:val="0"/>
        </w:rPr>
        <w:t xml:space="preserve">, 2019 **note shift of a week to avoid July 4</w:t>
      </w:r>
      <w:r w:rsidDel="00000000" w:rsidR="00000000" w:rsidRPr="00000000">
        <w:rPr>
          <w:b w:val="1"/>
          <w:vertAlign w:val="superscript"/>
          <w:rtl w:val="0"/>
        </w:rPr>
        <w:t xml:space="preserve">th</w:t>
      </w:r>
      <w:r w:rsidDel="00000000" w:rsidR="00000000" w:rsidRPr="00000000">
        <w:rPr>
          <w:b w:val="1"/>
          <w:rtl w:val="0"/>
        </w:rPr>
        <w:t xml:space="preserve"> holiday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August 1st, 2019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September 5th, 2019</w:t>
      </w:r>
    </w:p>
    <w:sectPr>
      <w:pgSz w:h="15840" w:w="12240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