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E5835" w14:textId="58C07F27" w:rsidR="0090492F" w:rsidRPr="00975C63" w:rsidRDefault="00530746" w:rsidP="000E4C1B">
      <w:pPr>
        <w:rPr>
          <w:rFonts w:cs="Times New Roman"/>
        </w:rPr>
      </w:pPr>
      <w:r w:rsidRPr="00975C63">
        <w:rPr>
          <w:rFonts w:cs="Times New Roman"/>
        </w:rPr>
        <w:tab/>
      </w:r>
      <w:r w:rsidRPr="00975C63">
        <w:rPr>
          <w:rFonts w:cs="Times New Roman"/>
        </w:rPr>
        <w:tab/>
        <w:t xml:space="preserve">   </w:t>
      </w:r>
    </w:p>
    <w:p w14:paraId="6BDAE304" w14:textId="77777777" w:rsidR="000E4C1B" w:rsidRPr="00975C63" w:rsidRDefault="000E4C1B" w:rsidP="000E4C1B">
      <w:pPr>
        <w:pBdr>
          <w:top w:val="single" w:sz="4" w:space="1" w:color="auto"/>
        </w:pBdr>
        <w:spacing w:line="240" w:lineRule="auto"/>
        <w:jc w:val="center"/>
        <w:rPr>
          <w:rFonts w:cs="Times New Roman"/>
          <w:b/>
          <w:color w:val="3366FF"/>
          <w:sz w:val="28"/>
          <w:szCs w:val="28"/>
        </w:rPr>
      </w:pPr>
    </w:p>
    <w:p w14:paraId="2CCD90C5" w14:textId="276B5E2B" w:rsidR="007132A7" w:rsidRPr="001D343B" w:rsidRDefault="001D343B" w:rsidP="001D343B">
      <w:pPr>
        <w:spacing w:line="240" w:lineRule="auto"/>
        <w:jc w:val="center"/>
        <w:rPr>
          <w:rFonts w:cs="Times New Roman"/>
          <w:b/>
          <w:color w:val="3366FF"/>
          <w:sz w:val="28"/>
          <w:szCs w:val="28"/>
        </w:rPr>
      </w:pPr>
      <w:r>
        <w:rPr>
          <w:rFonts w:cs="Times New Roman"/>
          <w:b/>
          <w:color w:val="3366FF"/>
          <w:sz w:val="28"/>
          <w:szCs w:val="28"/>
        </w:rPr>
        <w:t>Vendredi 26</w:t>
      </w:r>
      <w:r w:rsidR="00E730E4">
        <w:rPr>
          <w:rFonts w:cs="Times New Roman"/>
          <w:b/>
          <w:color w:val="3366FF"/>
          <w:sz w:val="28"/>
          <w:szCs w:val="28"/>
        </w:rPr>
        <w:t xml:space="preserve"> juin</w:t>
      </w:r>
      <w:r w:rsidR="007132A7" w:rsidRPr="00975C63">
        <w:rPr>
          <w:rFonts w:cs="Times New Roman"/>
          <w:b/>
          <w:color w:val="3366FF"/>
          <w:sz w:val="28"/>
          <w:szCs w:val="28"/>
        </w:rPr>
        <w:t xml:space="preserve"> </w:t>
      </w:r>
      <w:r w:rsidR="00975C63" w:rsidRPr="00975C63">
        <w:rPr>
          <w:rFonts w:cs="Times New Roman"/>
          <w:b/>
          <w:color w:val="3366FF"/>
          <w:sz w:val="28"/>
          <w:szCs w:val="28"/>
        </w:rPr>
        <w:t xml:space="preserve">2015 </w:t>
      </w:r>
      <w:r>
        <w:rPr>
          <w:rFonts w:cs="Times New Roman"/>
          <w:b/>
          <w:color w:val="3366FF"/>
          <w:sz w:val="28"/>
          <w:szCs w:val="28"/>
        </w:rPr>
        <w:t>à 14</w:t>
      </w:r>
      <w:r w:rsidR="007132A7" w:rsidRPr="00975C63">
        <w:rPr>
          <w:rFonts w:cs="Times New Roman"/>
          <w:b/>
          <w:color w:val="3366FF"/>
          <w:sz w:val="28"/>
          <w:szCs w:val="28"/>
        </w:rPr>
        <w:t>h30 :</w:t>
      </w:r>
    </w:p>
    <w:p w14:paraId="349153A1" w14:textId="77777777" w:rsidR="00546267" w:rsidRPr="00BE2431" w:rsidRDefault="00546267" w:rsidP="007132A7">
      <w:pPr>
        <w:spacing w:after="0" w:line="240" w:lineRule="auto"/>
        <w:ind w:firstLine="709"/>
        <w:jc w:val="center"/>
        <w:rPr>
          <w:rFonts w:cs="Times New Roman"/>
          <w:b/>
          <w:bCs/>
          <w:sz w:val="24"/>
          <w:szCs w:val="24"/>
        </w:rPr>
      </w:pPr>
    </w:p>
    <w:p w14:paraId="1EB26A89" w14:textId="5B24A218" w:rsidR="00E730E4" w:rsidRPr="001D343B" w:rsidRDefault="001D343B" w:rsidP="001D343B">
      <w:pPr>
        <w:spacing w:after="0"/>
        <w:jc w:val="center"/>
        <w:rPr>
          <w:b/>
          <w:sz w:val="28"/>
          <w:szCs w:val="28"/>
        </w:rPr>
      </w:pPr>
      <w:r w:rsidRPr="001D343B">
        <w:rPr>
          <w:b/>
          <w:sz w:val="28"/>
          <w:szCs w:val="28"/>
        </w:rPr>
        <w:t xml:space="preserve">Explorer l'influence du changement climatique sur les mobilités spatiales dans les Tuamotu: retour sur deux enquêtes de terrain à Napuka et </w:t>
      </w:r>
      <w:proofErr w:type="spellStart"/>
      <w:r w:rsidRPr="001D343B">
        <w:rPr>
          <w:b/>
          <w:sz w:val="28"/>
          <w:szCs w:val="28"/>
        </w:rPr>
        <w:t>Fakarava</w:t>
      </w:r>
      <w:proofErr w:type="spellEnd"/>
      <w:r w:rsidRPr="001D343B">
        <w:rPr>
          <w:b/>
          <w:sz w:val="28"/>
          <w:szCs w:val="28"/>
        </w:rPr>
        <w:t>.</w:t>
      </w:r>
    </w:p>
    <w:p w14:paraId="157497C6" w14:textId="094BE6CC" w:rsidR="001D343B" w:rsidRPr="001D343B" w:rsidRDefault="001D343B" w:rsidP="001D343B">
      <w:pPr>
        <w:spacing w:after="0" w:line="240" w:lineRule="auto"/>
        <w:rPr>
          <w:rFonts w:ascii="Times" w:eastAsia="Times New Roman" w:hAnsi="Times" w:cs="Times New Roman"/>
          <w:lang w:eastAsia="fr-FR"/>
        </w:rPr>
      </w:pPr>
      <w:r w:rsidRPr="001D343B">
        <w:rPr>
          <w:rFonts w:ascii="Times" w:eastAsia="Times New Roman" w:hAnsi="Times" w:cs="Times New Roman"/>
          <w:b/>
          <w:lang w:eastAsia="fr-FR"/>
        </w:rPr>
        <w:t xml:space="preserve">Émilie </w:t>
      </w:r>
      <w:proofErr w:type="gramStart"/>
      <w:r w:rsidRPr="001D343B">
        <w:rPr>
          <w:rFonts w:ascii="Times" w:eastAsia="Times New Roman" w:hAnsi="Times" w:cs="Times New Roman"/>
          <w:b/>
          <w:lang w:eastAsia="fr-FR"/>
        </w:rPr>
        <w:t>Chevalier </w:t>
      </w:r>
      <w:r w:rsidRPr="001D343B">
        <w:rPr>
          <w:rFonts w:ascii="Times" w:eastAsia="Times New Roman" w:hAnsi="Times" w:cs="Times New Roman"/>
          <w:lang w:eastAsia="fr-FR"/>
        </w:rPr>
        <w:t>,</w:t>
      </w:r>
      <w:proofErr w:type="gramEnd"/>
      <w:r w:rsidRPr="001D343B">
        <w:rPr>
          <w:rFonts w:ascii="Times" w:eastAsia="Times New Roman" w:hAnsi="Times" w:cs="Times New Roman"/>
          <w:lang w:eastAsia="fr-FR"/>
        </w:rPr>
        <w:t xml:space="preserve"> Doctorante en géographie ,Universités de Limoges et de Sydney </w:t>
      </w:r>
    </w:p>
    <w:p w14:paraId="34EF4C50" w14:textId="77777777" w:rsidR="001D343B" w:rsidRPr="001D343B" w:rsidRDefault="001D343B" w:rsidP="001D343B">
      <w:pPr>
        <w:spacing w:after="0" w:line="240" w:lineRule="auto"/>
        <w:rPr>
          <w:rFonts w:ascii="Times" w:eastAsia="Times New Roman" w:hAnsi="Times" w:cs="Times New Roman"/>
          <w:lang w:eastAsia="fr-FR"/>
        </w:rPr>
      </w:pPr>
      <w:r w:rsidRPr="001D343B">
        <w:rPr>
          <w:rFonts w:ascii="Times" w:eastAsia="Times New Roman" w:hAnsi="Times" w:cs="Times New Roman"/>
          <w:lang w:eastAsia="fr-FR"/>
        </w:rPr>
        <w:t xml:space="preserve">UMR CNRS 6042 GEOLAB, </w:t>
      </w:r>
      <w:proofErr w:type="spellStart"/>
      <w:r w:rsidRPr="001D343B">
        <w:rPr>
          <w:rFonts w:ascii="Times" w:eastAsia="Times New Roman" w:hAnsi="Times" w:cs="Times New Roman"/>
          <w:lang w:eastAsia="fr-FR"/>
        </w:rPr>
        <w:t>School</w:t>
      </w:r>
      <w:proofErr w:type="spellEnd"/>
      <w:r w:rsidRPr="001D343B">
        <w:rPr>
          <w:rFonts w:ascii="Times" w:eastAsia="Times New Roman" w:hAnsi="Times" w:cs="Times New Roman"/>
          <w:lang w:eastAsia="fr-FR"/>
        </w:rPr>
        <w:t xml:space="preserve"> of </w:t>
      </w:r>
      <w:proofErr w:type="spellStart"/>
      <w:r w:rsidRPr="001D343B">
        <w:rPr>
          <w:rFonts w:ascii="Times" w:eastAsia="Times New Roman" w:hAnsi="Times" w:cs="Times New Roman"/>
          <w:lang w:eastAsia="fr-FR"/>
        </w:rPr>
        <w:t>Geosciences</w:t>
      </w:r>
      <w:proofErr w:type="spellEnd"/>
      <w:r w:rsidRPr="001D343B">
        <w:rPr>
          <w:rFonts w:ascii="Times" w:eastAsia="Times New Roman" w:hAnsi="Times" w:cs="Times New Roman"/>
          <w:lang w:eastAsia="fr-FR"/>
        </w:rPr>
        <w:t xml:space="preserve"> et UMR CNRS 7301 MIGRINTER </w:t>
      </w:r>
    </w:p>
    <w:p w14:paraId="3CE8F783" w14:textId="77777777" w:rsidR="00E730E4" w:rsidRDefault="00E730E4" w:rsidP="00E36917">
      <w:pPr>
        <w:jc w:val="center"/>
        <w:rPr>
          <w:sz w:val="24"/>
          <w:szCs w:val="24"/>
        </w:rPr>
      </w:pPr>
    </w:p>
    <w:p w14:paraId="5903A4BC" w14:textId="4D3F3E52" w:rsidR="001D343B" w:rsidRPr="001D343B" w:rsidRDefault="00E730E4" w:rsidP="001D343B">
      <w:pPr>
        <w:spacing w:after="0" w:line="240" w:lineRule="auto"/>
        <w:jc w:val="both"/>
        <w:rPr>
          <w:b/>
          <w:sz w:val="28"/>
          <w:szCs w:val="28"/>
        </w:rPr>
      </w:pPr>
      <w:r w:rsidRPr="001D343B">
        <w:rPr>
          <w:b/>
        </w:rPr>
        <w:t>Résumé :</w:t>
      </w:r>
      <w:r w:rsidR="001D343B">
        <w:t xml:space="preserve"> </w:t>
      </w:r>
      <w:r w:rsidR="001D343B" w:rsidRPr="001D343B">
        <w:t>Dans "Napuka cherche terre d'accueil", </w:t>
      </w:r>
      <w:r w:rsidR="001D343B" w:rsidRPr="001D343B">
        <w:rPr>
          <w:i/>
          <w:iCs/>
        </w:rPr>
        <w:t>Les Nouvelles de Tahiti</w:t>
      </w:r>
      <w:r w:rsidR="001D343B" w:rsidRPr="001D343B">
        <w:t xml:space="preserve"> se </w:t>
      </w:r>
      <w:proofErr w:type="gramStart"/>
      <w:r w:rsidR="001D343B" w:rsidRPr="001D343B">
        <w:t>faisaient</w:t>
      </w:r>
      <w:proofErr w:type="gramEnd"/>
      <w:r w:rsidR="001D343B" w:rsidRPr="001D343B">
        <w:t xml:space="preserve"> l'écho en août 2010 des inquiétudes exprimées lors du congrès des communes par le maire de Napuka de l'époque, </w:t>
      </w:r>
      <w:proofErr w:type="spellStart"/>
      <w:r w:rsidR="001D343B" w:rsidRPr="001D343B">
        <w:t>Tauirai</w:t>
      </w:r>
      <w:proofErr w:type="spellEnd"/>
      <w:r w:rsidR="001D343B" w:rsidRPr="001D343B">
        <w:t xml:space="preserve"> </w:t>
      </w:r>
      <w:proofErr w:type="spellStart"/>
      <w:r w:rsidR="001D343B" w:rsidRPr="001D343B">
        <w:t>Puarai</w:t>
      </w:r>
      <w:proofErr w:type="spellEnd"/>
      <w:r w:rsidR="001D343B" w:rsidRPr="001D343B">
        <w:t>, quant à l'avenir de son île. Puis en septembre 2013, à l'occasion de la parution dans </w:t>
      </w:r>
      <w:r w:rsidR="001D343B" w:rsidRPr="001D343B">
        <w:rPr>
          <w:i/>
          <w:iCs/>
        </w:rPr>
        <w:t>Nature Conservation</w:t>
      </w:r>
      <w:r w:rsidR="001D343B" w:rsidRPr="001D343B">
        <w:t xml:space="preserve"> des résultats d'une étude sur les impacts potentiels de la hausse du niveau marin sur les îles françaises, le journal intitula sa Une "Nos </w:t>
      </w:r>
      <w:proofErr w:type="spellStart"/>
      <w:r w:rsidR="001D343B" w:rsidRPr="001D343B">
        <w:t>mo'otua</w:t>
      </w:r>
      <w:proofErr w:type="spellEnd"/>
      <w:r w:rsidR="001D343B" w:rsidRPr="001D343B">
        <w:t xml:space="preserve"> verront disparaître </w:t>
      </w:r>
      <w:proofErr w:type="spellStart"/>
      <w:r w:rsidR="001D343B" w:rsidRPr="001D343B">
        <w:t>Fakarava</w:t>
      </w:r>
      <w:proofErr w:type="spellEnd"/>
      <w:r w:rsidR="001D343B" w:rsidRPr="001D343B">
        <w:t xml:space="preserve">" et proposa un article - "Adieu </w:t>
      </w:r>
      <w:proofErr w:type="spellStart"/>
      <w:r w:rsidR="001D343B" w:rsidRPr="001D343B">
        <w:t>Fakarava</w:t>
      </w:r>
      <w:proofErr w:type="spellEnd"/>
      <w:r w:rsidR="001D343B" w:rsidRPr="001D343B">
        <w:t xml:space="preserve">" - dans lequel Franck </w:t>
      </w:r>
      <w:proofErr w:type="spellStart"/>
      <w:r w:rsidR="001D343B" w:rsidRPr="001D343B">
        <w:t>Courchamp</w:t>
      </w:r>
      <w:proofErr w:type="spellEnd"/>
      <w:r w:rsidR="001D343B" w:rsidRPr="001D343B">
        <w:t>, chercheur au CNRS et co-auteur de l'étude, déclarait qu'à la fin du XXIe siècle, "de très nombreuses îles seront submergées, donc impropres à l'habitation humaine".  </w:t>
      </w:r>
    </w:p>
    <w:p w14:paraId="7BD3A200" w14:textId="77777777" w:rsidR="001D343B" w:rsidRPr="001D343B" w:rsidRDefault="001D343B" w:rsidP="001D343B">
      <w:pPr>
        <w:spacing w:after="0" w:line="240" w:lineRule="auto"/>
        <w:jc w:val="both"/>
      </w:pPr>
      <w:r w:rsidRPr="001D343B">
        <w:t>Cette mise en lumière médiatique du sort des Tuamotu s'inscrivait dans le contexte d'un processus plus large de mise à l'agenda politique des conséquences du changement climatique en Polynésie française </w:t>
      </w:r>
      <w:r w:rsidRPr="001D343B">
        <w:rPr>
          <w:i/>
          <w:iCs/>
        </w:rPr>
        <w:t xml:space="preserve">(En 2009, réalisation à la demande du ministre de l'environnement George </w:t>
      </w:r>
      <w:proofErr w:type="spellStart"/>
      <w:r w:rsidRPr="001D343B">
        <w:rPr>
          <w:i/>
          <w:iCs/>
        </w:rPr>
        <w:t>Handerson</w:t>
      </w:r>
      <w:proofErr w:type="spellEnd"/>
      <w:r w:rsidRPr="001D343B">
        <w:rPr>
          <w:i/>
          <w:iCs/>
        </w:rPr>
        <w:t xml:space="preserve"> d'un état des lieux sur les enjeux du changement climatique en Polynésie française par l'équipe de la GUMP de Moorea et présence de Jacky Bryant - secrétaire général de </w:t>
      </w:r>
      <w:proofErr w:type="spellStart"/>
      <w:r w:rsidRPr="001D343B">
        <w:rPr>
          <w:i/>
          <w:iCs/>
        </w:rPr>
        <w:t>Heiura</w:t>
      </w:r>
      <w:proofErr w:type="spellEnd"/>
      <w:r w:rsidRPr="001D343B">
        <w:rPr>
          <w:i/>
          <w:iCs/>
        </w:rPr>
        <w:t xml:space="preserve"> les verts - à la COP de Copenhague; tenue en décembre 2011 d'un colloque régional sur les politiques d'aménagement du littoral dans une perspective d'adaptation au changement climatique; en août 2013, adoption par l'Assemblée de Polynésie d'une "Résolution appelant les pays membres du Forum du Pacifique à une action concertée en faveur des îles menacées par la montée des eaux" et communiqué de presse "Contrer les effets de la houle et de la montée des eaux" à l'occasion de la visite gouvernementale à Napuka et </w:t>
      </w:r>
      <w:proofErr w:type="spellStart"/>
      <w:r w:rsidRPr="001D343B">
        <w:rPr>
          <w:i/>
          <w:iCs/>
        </w:rPr>
        <w:t>Puka</w:t>
      </w:r>
      <w:proofErr w:type="spellEnd"/>
      <w:r w:rsidRPr="001D343B">
        <w:rPr>
          <w:i/>
          <w:iCs/>
        </w:rPr>
        <w:t xml:space="preserve"> </w:t>
      </w:r>
      <w:proofErr w:type="spellStart"/>
      <w:r w:rsidRPr="001D343B">
        <w:rPr>
          <w:i/>
          <w:iCs/>
        </w:rPr>
        <w:t>Puka</w:t>
      </w:r>
      <w:proofErr w:type="spellEnd"/>
      <w:r w:rsidRPr="001D343B">
        <w:rPr>
          <w:i/>
          <w:iCs/>
        </w:rPr>
        <w:t>...). </w:t>
      </w:r>
    </w:p>
    <w:p w14:paraId="00FAD4D0" w14:textId="77777777" w:rsidR="001D343B" w:rsidRPr="001D343B" w:rsidRDefault="001D343B" w:rsidP="001D343B">
      <w:pPr>
        <w:spacing w:after="0" w:line="240" w:lineRule="auto"/>
        <w:jc w:val="both"/>
      </w:pPr>
      <w:r w:rsidRPr="001D343B">
        <w:t>Toutefois, jusqu'à présent, seuls quelques projets de recherche - dont deux au moins sont toujours en cours - ont permis d'observer les impacts et les perceptions du changement climatique dans les sociétés des Tuamotu </w:t>
      </w:r>
      <w:r w:rsidRPr="001D343B">
        <w:rPr>
          <w:i/>
          <w:iCs/>
        </w:rPr>
        <w:t xml:space="preserve">(Projets </w:t>
      </w:r>
      <w:proofErr w:type="spellStart"/>
      <w:r w:rsidRPr="001D343B">
        <w:rPr>
          <w:i/>
          <w:iCs/>
        </w:rPr>
        <w:t>SubAdapt</w:t>
      </w:r>
      <w:proofErr w:type="spellEnd"/>
      <w:r w:rsidRPr="001D343B">
        <w:rPr>
          <w:i/>
          <w:iCs/>
        </w:rPr>
        <w:t xml:space="preserve"> et RÉOMERS et étude AFD-CRIOBE "Changements climatiques et atolls du Pacifique")</w:t>
      </w:r>
      <w:r w:rsidRPr="001D343B">
        <w:t xml:space="preserve">. L'enquête qui va être présentée au cours de ce séminaire a été réalisée dans le cadre d'une thèse portant sur les liens entre changement climatique et mobilités spatiales des populations dans les îles du Pacifique. Afin d'analyser la pertinence sur le terrain de l'imaginaire médiatique - et parfois scientifique et politique - d'une disparition des îles associée à un exil de leurs habitants, deux études de cas ont été réalisées. Outre leur visibilité médiatique et politique en la matière, Napuka et </w:t>
      </w:r>
      <w:proofErr w:type="spellStart"/>
      <w:r w:rsidRPr="001D343B">
        <w:t>Fakarava</w:t>
      </w:r>
      <w:proofErr w:type="spellEnd"/>
      <w:r w:rsidRPr="001D343B">
        <w:t xml:space="preserve"> ont été choisies pour illustrer les diversités géographiques et socio-économiques des atolls de l'archipel. L'auteur y a effectué des séjours de trois (Napuka) et quatre semaines (</w:t>
      </w:r>
      <w:proofErr w:type="spellStart"/>
      <w:r w:rsidRPr="001D343B">
        <w:t>Fakarava</w:t>
      </w:r>
      <w:proofErr w:type="spellEnd"/>
      <w:r w:rsidRPr="001D343B">
        <w:t>), respectivement en avril et mai-juin 2015, afin de mener une enquête qualitative auprès des populations et des personnes-ressources de ces îles. </w:t>
      </w:r>
    </w:p>
    <w:p w14:paraId="31C2D7F3" w14:textId="77777777" w:rsidR="001D343B" w:rsidRPr="001D343B" w:rsidRDefault="001D343B" w:rsidP="001D343B">
      <w:pPr>
        <w:spacing w:after="0" w:line="240" w:lineRule="auto"/>
        <w:jc w:val="both"/>
      </w:pPr>
      <w:r w:rsidRPr="001D343B">
        <w:t>Cette présentation permettra d'aborder la méthodologie employée ainsi qu'une lecture préliminaire des données collectées. Ces dernières illustrent d'ores et déjà la multi-</w:t>
      </w:r>
      <w:proofErr w:type="spellStart"/>
      <w:r w:rsidRPr="001D343B">
        <w:t>dimensionalité</w:t>
      </w:r>
      <w:proofErr w:type="spellEnd"/>
      <w:r w:rsidRPr="001D343B">
        <w:t xml:space="preserve"> des liens entre climat et mouvement des populations, l'importance des contextes environnementaux, sociaux et économiques et par conséquent la diversité des situations entre et au sein même des atolls, et enfin la question des temporalités asymétriques et des discours contrastés entre acteurs en la matière. </w:t>
      </w:r>
    </w:p>
    <w:p w14:paraId="3157E90E" w14:textId="77777777" w:rsidR="001D343B" w:rsidRPr="00E730E4" w:rsidRDefault="001D343B" w:rsidP="001D343B">
      <w:pPr>
        <w:spacing w:after="0" w:line="240" w:lineRule="auto"/>
        <w:jc w:val="both"/>
        <w:rPr>
          <w:b/>
          <w:sz w:val="28"/>
          <w:szCs w:val="28"/>
        </w:rPr>
      </w:pPr>
    </w:p>
    <w:p w14:paraId="6ABD9B2F" w14:textId="77777777" w:rsidR="00E36917" w:rsidRPr="00E36917" w:rsidRDefault="00E36917" w:rsidP="00E36917">
      <w:pPr>
        <w:jc w:val="both"/>
      </w:pPr>
      <w:bookmarkStart w:id="0" w:name="_GoBack"/>
      <w:bookmarkEnd w:id="0"/>
    </w:p>
    <w:sectPr w:rsidR="00E36917" w:rsidRPr="00E36917" w:rsidSect="006E346B">
      <w:headerReference w:type="even" r:id="rId7"/>
      <w:headerReference w:type="default" r:id="rId8"/>
      <w:pgSz w:w="11906" w:h="16838"/>
      <w:pgMar w:top="851" w:right="1134" w:bottom="851" w:left="1134" w:header="62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350A7" w14:textId="77777777" w:rsidR="00E730E4" w:rsidRDefault="00E730E4" w:rsidP="00B366A9">
      <w:pPr>
        <w:spacing w:after="0" w:line="240" w:lineRule="auto"/>
      </w:pPr>
      <w:r>
        <w:separator/>
      </w:r>
    </w:p>
  </w:endnote>
  <w:endnote w:type="continuationSeparator" w:id="0">
    <w:p w14:paraId="7260FD6A" w14:textId="77777777" w:rsidR="00E730E4" w:rsidRDefault="00E730E4" w:rsidP="00B3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53FE8" w14:textId="77777777" w:rsidR="00E730E4" w:rsidRDefault="00E730E4" w:rsidP="00B366A9">
      <w:pPr>
        <w:spacing w:after="0" w:line="240" w:lineRule="auto"/>
      </w:pPr>
      <w:r>
        <w:separator/>
      </w:r>
    </w:p>
  </w:footnote>
  <w:footnote w:type="continuationSeparator" w:id="0">
    <w:p w14:paraId="17246DCD" w14:textId="77777777" w:rsidR="00E730E4" w:rsidRDefault="00E730E4" w:rsidP="00B366A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2AC98" w14:textId="77777777" w:rsidR="00E730E4" w:rsidRDefault="00E730E4">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A1EF" w14:textId="13227187" w:rsidR="00E730E4" w:rsidRPr="00975C63" w:rsidRDefault="00E730E4" w:rsidP="00975C63">
    <w:pPr>
      <w:tabs>
        <w:tab w:val="left" w:pos="2416"/>
      </w:tabs>
      <w:autoSpaceDE w:val="0"/>
      <w:autoSpaceDN w:val="0"/>
      <w:adjustRightInd w:val="0"/>
      <w:rPr>
        <w:b/>
        <w:bCs/>
        <w:color w:val="336699"/>
        <w:sz w:val="18"/>
        <w:szCs w:val="18"/>
      </w:rPr>
    </w:pPr>
    <w:r>
      <w:rPr>
        <w:rFonts w:ascii="Calibri" w:eastAsia="Calibri" w:hAnsi="Calibri" w:cs="Times New Roman"/>
        <w:b/>
        <w:bCs/>
        <w:noProof/>
        <w:color w:val="336699"/>
        <w:sz w:val="18"/>
        <w:szCs w:val="18"/>
        <w:lang w:eastAsia="fr-FR"/>
      </w:rPr>
      <w:drawing>
        <wp:anchor distT="0" distB="0" distL="114300" distR="114300" simplePos="0" relativeHeight="251643392" behindDoc="0" locked="0" layoutInCell="1" allowOverlap="1" wp14:anchorId="534B795F" wp14:editId="16B2A891">
          <wp:simplePos x="0" y="0"/>
          <wp:positionH relativeFrom="column">
            <wp:posOffset>-593630</wp:posOffset>
          </wp:positionH>
          <wp:positionV relativeFrom="paragraph">
            <wp:posOffset>-46044</wp:posOffset>
          </wp:positionV>
          <wp:extent cx="396415" cy="396415"/>
          <wp:effectExtent l="0" t="0" r="3810" b="3810"/>
          <wp:wrapNone/>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00676" cy="4006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712000" behindDoc="0" locked="0" layoutInCell="1" allowOverlap="1" wp14:anchorId="45F79C0A" wp14:editId="270A5349">
              <wp:simplePos x="0" y="0"/>
              <wp:positionH relativeFrom="column">
                <wp:posOffset>5315585</wp:posOffset>
              </wp:positionH>
              <wp:positionV relativeFrom="paragraph">
                <wp:posOffset>451485</wp:posOffset>
              </wp:positionV>
              <wp:extent cx="800100" cy="2286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8001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045CF2" w14:textId="77777777" w:rsidR="00E730E4" w:rsidRPr="0090492F" w:rsidRDefault="00E730E4">
                          <w:pPr>
                            <w:rPr>
                              <w:b/>
                              <w:color w:val="8DB3E2" w:themeColor="text2" w:themeTint="66"/>
                              <w:sz w:val="18"/>
                              <w:szCs w:val="18"/>
                            </w:rPr>
                          </w:pPr>
                          <w:r w:rsidRPr="0090492F">
                            <w:rPr>
                              <w:b/>
                              <w:color w:val="8DB3E2" w:themeColor="text2" w:themeTint="66"/>
                              <w:sz w:val="18"/>
                              <w:szCs w:val="18"/>
                            </w:rPr>
                            <w:t>CRIOBE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margin-left:418.55pt;margin-top:35.55pt;width:63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" filled="f" stroked="f">
              <v:textbox>
                <w:txbxContent>
                  <w:p w14:paraId="30045CF2" w14:textId="77777777" w:rsidR="00E730E4" w:rsidRPr="0090492F" w:rsidRDefault="00E730E4">
                    <w:pPr>
                      <w:rPr>
                        <w:b/>
                        <w:color w:val="8DB3E2" w:themeColor="text2" w:themeTint="66"/>
                        <w:sz w:val="18"/>
                        <w:szCs w:val="18"/>
                      </w:rPr>
                    </w:pPr>
                    <w:r w:rsidRPr="0090492F">
                      <w:rPr>
                        <w:b/>
                        <w:color w:val="8DB3E2" w:themeColor="text2" w:themeTint="66"/>
                        <w:sz w:val="18"/>
                        <w:szCs w:val="18"/>
                      </w:rPr>
                      <w:t>CRIOBE</w:t>
                    </w:r>
                  </w:p>
                </w:txbxContent>
              </v:textbox>
            </v:shape>
          </w:pict>
        </mc:Fallback>
      </mc:AlternateContent>
    </w:r>
    <w:r>
      <w:rPr>
        <w:rFonts w:ascii="Calibri" w:eastAsia="Calibri" w:hAnsi="Calibri" w:cs="Times New Roman"/>
        <w:b/>
        <w:bCs/>
        <w:noProof/>
        <w:color w:val="336699"/>
        <w:sz w:val="18"/>
        <w:szCs w:val="18"/>
        <w:lang w:eastAsia="fr-FR"/>
      </w:rPr>
      <w:drawing>
        <wp:anchor distT="0" distB="0" distL="114300" distR="114300" simplePos="0" relativeHeight="251631104" behindDoc="0" locked="0" layoutInCell="1" allowOverlap="1" wp14:anchorId="39BD2581" wp14:editId="5B74B32B">
          <wp:simplePos x="0" y="0"/>
          <wp:positionH relativeFrom="column">
            <wp:posOffset>5107305</wp:posOffset>
          </wp:positionH>
          <wp:positionV relativeFrom="paragraph">
            <wp:posOffset>-50800</wp:posOffset>
          </wp:positionV>
          <wp:extent cx="545465" cy="525145"/>
          <wp:effectExtent l="0" t="0" r="6985" b="8255"/>
          <wp:wrapNone/>
          <wp:docPr id="9" name="Image 8" descr="criob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riobe_logo.png"/>
                  <pic:cNvPicPr>
                    <a:picLocks noChangeAspect="1"/>
                  </pic:cNvPicPr>
                </pic:nvPicPr>
                <pic:blipFill>
                  <a:blip r:embed="rId2"/>
                  <a:srcRect/>
                  <a:stretch>
                    <a:fillRect/>
                  </a:stretch>
                </pic:blipFill>
                <pic:spPr bwMode="auto">
                  <a:xfrm>
                    <a:off x="0" y="0"/>
                    <a:ext cx="545465" cy="525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6160" behindDoc="0" locked="0" layoutInCell="1" allowOverlap="1" wp14:anchorId="5DA71A8F" wp14:editId="2B69F24E">
          <wp:simplePos x="0" y="0"/>
          <wp:positionH relativeFrom="margin">
            <wp:posOffset>5969635</wp:posOffset>
          </wp:positionH>
          <wp:positionV relativeFrom="margin">
            <wp:posOffset>-585902</wp:posOffset>
          </wp:positionV>
          <wp:extent cx="695960" cy="437515"/>
          <wp:effectExtent l="0" t="0" r="8890" b="635"/>
          <wp:wrapSquare wrapText="bothSides"/>
          <wp:docPr id="13" name="Image 13" descr="C:\Users\Véronique\AppData\Local\Microsoft\Windows\Temporary Internet Files\Content.Word\LogoIRCP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éronique\AppData\Local\Microsoft\Windows\Temporary Internet Files\Content.Word\LogoIRCP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960" cy="437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noProof/>
        <w:color w:val="336699"/>
        <w:sz w:val="18"/>
        <w:szCs w:val="18"/>
        <w:lang w:eastAsia="fr-FR"/>
      </w:rPr>
      <w:drawing>
        <wp:inline distT="0" distB="0" distL="0" distR="0" wp14:anchorId="1A0D4DED" wp14:editId="5E81FDA1">
          <wp:extent cx="675948" cy="476240"/>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71" cy="502465"/>
                  </a:xfrm>
                  <a:prstGeom prst="rect">
                    <a:avLst/>
                  </a:prstGeom>
                  <a:noFill/>
                  <a:ln>
                    <a:noFill/>
                  </a:ln>
                </pic:spPr>
              </pic:pic>
            </a:graphicData>
          </a:graphic>
        </wp:inline>
      </w:drawing>
    </w:r>
    <w:r>
      <w:rPr>
        <w:b/>
        <w:bCs/>
        <w:noProof/>
        <w:color w:val="336699"/>
        <w:sz w:val="18"/>
        <w:szCs w:val="18"/>
        <w:lang w:eastAsia="fr-FR"/>
      </w:rPr>
      <w:drawing>
        <wp:inline distT="0" distB="0" distL="0" distR="0" wp14:anchorId="3A4A74FF" wp14:editId="673B4ABB">
          <wp:extent cx="1020850" cy="708863"/>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924" cy="735995"/>
                  </a:xfrm>
                  <a:prstGeom prst="rect">
                    <a:avLst/>
                  </a:prstGeom>
                  <a:noFill/>
                  <a:ln>
                    <a:noFill/>
                  </a:ln>
                </pic:spPr>
              </pic:pic>
            </a:graphicData>
          </a:graphic>
        </wp:inline>
      </w:drawing>
    </w:r>
    <w:r>
      <w:rPr>
        <w:rFonts w:ascii="Calibri" w:eastAsia="Calibri" w:hAnsi="Calibri" w:cs="Times New Roman"/>
        <w:b/>
        <w:bCs/>
        <w:noProof/>
        <w:color w:val="336699"/>
        <w:sz w:val="18"/>
        <w:szCs w:val="18"/>
        <w:lang w:eastAsia="fr-FR"/>
      </w:rPr>
      <mc:AlternateContent>
        <mc:Choice Requires="wps">
          <w:drawing>
            <wp:anchor distT="0" distB="0" distL="114300" distR="114300" simplePos="0" relativeHeight="251718144" behindDoc="0" locked="0" layoutInCell="1" allowOverlap="1" wp14:anchorId="04D63DDC" wp14:editId="7CA4D544">
              <wp:simplePos x="0" y="0"/>
              <wp:positionH relativeFrom="column">
                <wp:posOffset>1828800</wp:posOffset>
              </wp:positionH>
              <wp:positionV relativeFrom="paragraph">
                <wp:posOffset>144145</wp:posOffset>
              </wp:positionV>
              <wp:extent cx="2571115" cy="571500"/>
              <wp:effectExtent l="0" t="0" r="0" b="12700"/>
              <wp:wrapNone/>
              <wp:docPr id="2" name="Zone de texte 2"/>
              <wp:cNvGraphicFramePr/>
              <a:graphic xmlns:a="http://schemas.openxmlformats.org/drawingml/2006/main">
                <a:graphicData uri="http://schemas.microsoft.com/office/word/2010/wordprocessingShape">
                  <wps:wsp>
                    <wps:cNvSpPr txBox="1"/>
                    <wps:spPr>
                      <a:xfrm>
                        <a:off x="0" y="0"/>
                        <a:ext cx="2571115"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010B23" w14:textId="36F68396" w:rsidR="00E730E4" w:rsidRPr="008D3548" w:rsidRDefault="00E730E4" w:rsidP="008D3548">
                          <w:pPr>
                            <w:jc w:val="center"/>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Séminaire</w:t>
                          </w:r>
                          <w:r w:rsidRPr="00B8771D">
                            <w:rPr>
                              <w:rFonts w:ascii="Times New Roman" w:eastAsia="Calibri" w:hAnsi="Times New Roman" w:cs="Times New Roman"/>
                              <w:b/>
                              <w:color w:val="000000"/>
                              <w:sz w:val="32"/>
                              <w:szCs w:val="32"/>
                            </w:rPr>
                            <w:t xml:space="preserve"> CRIOBE / IRCP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7" type="#_x0000_t202" style="position:absolute;margin-left:2in;margin-top:11.35pt;width:202.45pt;height:45pt;z-index:251718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" filled="f" stroked="f">
              <v:textbox>
                <w:txbxContent>
                  <w:p w14:paraId="39010B23" w14:textId="36F68396" w:rsidR="00E730E4" w:rsidRPr="008D3548" w:rsidRDefault="00E730E4" w:rsidP="008D3548">
                    <w:pPr>
                      <w:jc w:val="center"/>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Séminaire</w:t>
                    </w:r>
                    <w:r w:rsidRPr="00B8771D">
                      <w:rPr>
                        <w:rFonts w:ascii="Times New Roman" w:eastAsia="Calibri" w:hAnsi="Times New Roman" w:cs="Times New Roman"/>
                        <w:b/>
                        <w:color w:val="000000"/>
                        <w:sz w:val="32"/>
                        <w:szCs w:val="32"/>
                      </w:rPr>
                      <w:t xml:space="preserve"> CRIOBE / IRCP</w:t>
                    </w:r>
                  </w:p>
                </w:txbxContent>
              </v:textbox>
            </v:shape>
          </w:pict>
        </mc:Fallback>
      </mc:AlternateContent>
    </w:r>
    <w:r>
      <w:rPr>
        <w:b/>
        <w:bCs/>
        <w:color w:val="336699"/>
        <w:sz w:val="18"/>
        <w:szCs w:val="18"/>
      </w:rPr>
      <w:tab/>
    </w:r>
    <w:r>
      <w:rPr>
        <w:b/>
        <w:bCs/>
        <w:color w:val="336699"/>
        <w:sz w:val="18"/>
        <w:szCs w:val="18"/>
      </w:rPr>
      <w:tab/>
    </w:r>
    <w:r>
      <w:rPr>
        <w:b/>
        <w:bCs/>
        <w:color w:val="336699"/>
        <w:sz w:val="18"/>
        <w:szCs w:val="18"/>
      </w:rPr>
      <w:tab/>
    </w:r>
    <w:r>
      <w:rPr>
        <w:b/>
        <w:bCs/>
        <w:color w:val="336699"/>
        <w:sz w:val="18"/>
        <w:szCs w:val="18"/>
      </w:rPr>
      <w:tab/>
    </w:r>
    <w:r>
      <w:rPr>
        <w:b/>
        <w:bCs/>
        <w:color w:val="336699"/>
        <w:sz w:val="18"/>
        <w:szCs w:val="18"/>
      </w:rPr>
      <w:tab/>
    </w:r>
    <w:r>
      <w:rPr>
        <w:b/>
        <w:bCs/>
        <w:color w:val="336699"/>
        <w:sz w:val="18"/>
        <w:szCs w:val="18"/>
      </w:rPr>
      <w:tab/>
    </w:r>
    <w:r>
      <w:rPr>
        <w:b/>
        <w:bCs/>
        <w:color w:val="336699"/>
        <w:sz w:val="18"/>
        <w:szCs w:val="18"/>
      </w:rP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7C"/>
    <w:rsid w:val="0004208A"/>
    <w:rsid w:val="00057C7E"/>
    <w:rsid w:val="00066CA8"/>
    <w:rsid w:val="00080D70"/>
    <w:rsid w:val="000E4C1B"/>
    <w:rsid w:val="000F76A6"/>
    <w:rsid w:val="00165516"/>
    <w:rsid w:val="001D343B"/>
    <w:rsid w:val="001D3C58"/>
    <w:rsid w:val="001E507C"/>
    <w:rsid w:val="0038474B"/>
    <w:rsid w:val="00414A53"/>
    <w:rsid w:val="00436EDC"/>
    <w:rsid w:val="004C51A2"/>
    <w:rsid w:val="0050050E"/>
    <w:rsid w:val="00530746"/>
    <w:rsid w:val="00546267"/>
    <w:rsid w:val="0055049C"/>
    <w:rsid w:val="006378EC"/>
    <w:rsid w:val="006908F9"/>
    <w:rsid w:val="00696214"/>
    <w:rsid w:val="006E346B"/>
    <w:rsid w:val="007132A7"/>
    <w:rsid w:val="00713ECE"/>
    <w:rsid w:val="007269B7"/>
    <w:rsid w:val="0076398C"/>
    <w:rsid w:val="00790469"/>
    <w:rsid w:val="008434DC"/>
    <w:rsid w:val="00856A16"/>
    <w:rsid w:val="008D3548"/>
    <w:rsid w:val="0090492F"/>
    <w:rsid w:val="0094660A"/>
    <w:rsid w:val="00975C63"/>
    <w:rsid w:val="009E4E8B"/>
    <w:rsid w:val="00A60ADC"/>
    <w:rsid w:val="00AA0F7C"/>
    <w:rsid w:val="00AC5FA8"/>
    <w:rsid w:val="00AC79C2"/>
    <w:rsid w:val="00AF748C"/>
    <w:rsid w:val="00B25D2F"/>
    <w:rsid w:val="00B366A9"/>
    <w:rsid w:val="00B8771D"/>
    <w:rsid w:val="00BE2431"/>
    <w:rsid w:val="00C36517"/>
    <w:rsid w:val="00C848BD"/>
    <w:rsid w:val="00D4629D"/>
    <w:rsid w:val="00D7004A"/>
    <w:rsid w:val="00D96439"/>
    <w:rsid w:val="00E17D68"/>
    <w:rsid w:val="00E36917"/>
    <w:rsid w:val="00E3761F"/>
    <w:rsid w:val="00E5187D"/>
    <w:rsid w:val="00E730E4"/>
    <w:rsid w:val="00EA4E22"/>
    <w:rsid w:val="00ED250F"/>
    <w:rsid w:val="00F501C2"/>
    <w:rsid w:val="00F97B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6C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9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50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507C"/>
    <w:rPr>
      <w:rFonts w:ascii="Tahoma" w:hAnsi="Tahoma" w:cs="Tahoma"/>
      <w:sz w:val="16"/>
      <w:szCs w:val="16"/>
    </w:rPr>
  </w:style>
  <w:style w:type="paragraph" w:styleId="En-tte">
    <w:name w:val="header"/>
    <w:basedOn w:val="Normal"/>
    <w:link w:val="En-tteCar"/>
    <w:uiPriority w:val="99"/>
    <w:unhideWhenUsed/>
    <w:rsid w:val="00B366A9"/>
    <w:pPr>
      <w:tabs>
        <w:tab w:val="center" w:pos="4536"/>
        <w:tab w:val="right" w:pos="9072"/>
      </w:tabs>
      <w:spacing w:after="0" w:line="240" w:lineRule="auto"/>
    </w:pPr>
  </w:style>
  <w:style w:type="character" w:customStyle="1" w:styleId="En-tteCar">
    <w:name w:val="En-tête Car"/>
    <w:basedOn w:val="Policepardfaut"/>
    <w:link w:val="En-tte"/>
    <w:uiPriority w:val="99"/>
    <w:rsid w:val="00B366A9"/>
  </w:style>
  <w:style w:type="paragraph" w:styleId="Pieddepage">
    <w:name w:val="footer"/>
    <w:basedOn w:val="Normal"/>
    <w:link w:val="PieddepageCar"/>
    <w:uiPriority w:val="99"/>
    <w:unhideWhenUsed/>
    <w:rsid w:val="00B366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66A9"/>
  </w:style>
  <w:style w:type="paragraph" w:styleId="HTMLprformat">
    <w:name w:val="HTML Preformatted"/>
    <w:basedOn w:val="Normal"/>
    <w:link w:val="HTMLprformatCar"/>
    <w:rsid w:val="00696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fr-FR"/>
    </w:rPr>
  </w:style>
  <w:style w:type="character" w:customStyle="1" w:styleId="HTMLprformatCar">
    <w:name w:val="HTML préformaté Car"/>
    <w:basedOn w:val="Policepardfaut"/>
    <w:link w:val="HTMLprformat"/>
    <w:rsid w:val="00696214"/>
    <w:rPr>
      <w:rFonts w:ascii="Courier New" w:eastAsia="Times New Roman" w:hAnsi="Courier New" w:cs="Courier New"/>
      <w:color w:val="000000"/>
      <w:sz w:val="20"/>
      <w:szCs w:val="20"/>
      <w:lang w:eastAsia="fr-FR"/>
    </w:rPr>
  </w:style>
  <w:style w:type="character" w:styleId="Lienhypertexte">
    <w:name w:val="Hyperlink"/>
    <w:basedOn w:val="Policepardfaut"/>
    <w:uiPriority w:val="99"/>
    <w:semiHidden/>
    <w:unhideWhenUsed/>
    <w:rsid w:val="00436EDC"/>
    <w:rPr>
      <w:color w:val="0000FF"/>
      <w:u w:val="single"/>
    </w:rPr>
  </w:style>
  <w:style w:type="paragraph" w:styleId="Titre">
    <w:name w:val="Title"/>
    <w:basedOn w:val="Normal"/>
    <w:next w:val="Normal"/>
    <w:link w:val="TitreCar"/>
    <w:uiPriority w:val="10"/>
    <w:qFormat/>
    <w:rsid w:val="006E34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346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9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50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507C"/>
    <w:rPr>
      <w:rFonts w:ascii="Tahoma" w:hAnsi="Tahoma" w:cs="Tahoma"/>
      <w:sz w:val="16"/>
      <w:szCs w:val="16"/>
    </w:rPr>
  </w:style>
  <w:style w:type="paragraph" w:styleId="En-tte">
    <w:name w:val="header"/>
    <w:basedOn w:val="Normal"/>
    <w:link w:val="En-tteCar"/>
    <w:uiPriority w:val="99"/>
    <w:unhideWhenUsed/>
    <w:rsid w:val="00B366A9"/>
    <w:pPr>
      <w:tabs>
        <w:tab w:val="center" w:pos="4536"/>
        <w:tab w:val="right" w:pos="9072"/>
      </w:tabs>
      <w:spacing w:after="0" w:line="240" w:lineRule="auto"/>
    </w:pPr>
  </w:style>
  <w:style w:type="character" w:customStyle="1" w:styleId="En-tteCar">
    <w:name w:val="En-tête Car"/>
    <w:basedOn w:val="Policepardfaut"/>
    <w:link w:val="En-tte"/>
    <w:uiPriority w:val="99"/>
    <w:rsid w:val="00B366A9"/>
  </w:style>
  <w:style w:type="paragraph" w:styleId="Pieddepage">
    <w:name w:val="footer"/>
    <w:basedOn w:val="Normal"/>
    <w:link w:val="PieddepageCar"/>
    <w:uiPriority w:val="99"/>
    <w:unhideWhenUsed/>
    <w:rsid w:val="00B366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66A9"/>
  </w:style>
  <w:style w:type="paragraph" w:styleId="HTMLprformat">
    <w:name w:val="HTML Preformatted"/>
    <w:basedOn w:val="Normal"/>
    <w:link w:val="HTMLprformatCar"/>
    <w:rsid w:val="00696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fr-FR"/>
    </w:rPr>
  </w:style>
  <w:style w:type="character" w:customStyle="1" w:styleId="HTMLprformatCar">
    <w:name w:val="HTML préformaté Car"/>
    <w:basedOn w:val="Policepardfaut"/>
    <w:link w:val="HTMLprformat"/>
    <w:rsid w:val="00696214"/>
    <w:rPr>
      <w:rFonts w:ascii="Courier New" w:eastAsia="Times New Roman" w:hAnsi="Courier New" w:cs="Courier New"/>
      <w:color w:val="000000"/>
      <w:sz w:val="20"/>
      <w:szCs w:val="20"/>
      <w:lang w:eastAsia="fr-FR"/>
    </w:rPr>
  </w:style>
  <w:style w:type="character" w:styleId="Lienhypertexte">
    <w:name w:val="Hyperlink"/>
    <w:basedOn w:val="Policepardfaut"/>
    <w:uiPriority w:val="99"/>
    <w:semiHidden/>
    <w:unhideWhenUsed/>
    <w:rsid w:val="00436EDC"/>
    <w:rPr>
      <w:color w:val="0000FF"/>
      <w:u w:val="single"/>
    </w:rPr>
  </w:style>
  <w:style w:type="paragraph" w:styleId="Titre">
    <w:name w:val="Title"/>
    <w:basedOn w:val="Normal"/>
    <w:next w:val="Normal"/>
    <w:link w:val="TitreCar"/>
    <w:uiPriority w:val="10"/>
    <w:qFormat/>
    <w:rsid w:val="006E34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346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1715">
      <w:bodyDiv w:val="1"/>
      <w:marLeft w:val="0"/>
      <w:marRight w:val="0"/>
      <w:marTop w:val="0"/>
      <w:marBottom w:val="0"/>
      <w:divBdr>
        <w:top w:val="none" w:sz="0" w:space="0" w:color="auto"/>
        <w:left w:val="none" w:sz="0" w:space="0" w:color="auto"/>
        <w:bottom w:val="none" w:sz="0" w:space="0" w:color="auto"/>
        <w:right w:val="none" w:sz="0" w:space="0" w:color="auto"/>
      </w:divBdr>
    </w:div>
    <w:div w:id="165827556">
      <w:bodyDiv w:val="1"/>
      <w:marLeft w:val="0"/>
      <w:marRight w:val="0"/>
      <w:marTop w:val="0"/>
      <w:marBottom w:val="0"/>
      <w:divBdr>
        <w:top w:val="none" w:sz="0" w:space="0" w:color="auto"/>
        <w:left w:val="none" w:sz="0" w:space="0" w:color="auto"/>
        <w:bottom w:val="none" w:sz="0" w:space="0" w:color="auto"/>
        <w:right w:val="none" w:sz="0" w:space="0" w:color="auto"/>
      </w:divBdr>
    </w:div>
    <w:div w:id="250311201">
      <w:bodyDiv w:val="1"/>
      <w:marLeft w:val="0"/>
      <w:marRight w:val="0"/>
      <w:marTop w:val="0"/>
      <w:marBottom w:val="0"/>
      <w:divBdr>
        <w:top w:val="none" w:sz="0" w:space="0" w:color="auto"/>
        <w:left w:val="none" w:sz="0" w:space="0" w:color="auto"/>
        <w:bottom w:val="none" w:sz="0" w:space="0" w:color="auto"/>
        <w:right w:val="none" w:sz="0" w:space="0" w:color="auto"/>
      </w:divBdr>
    </w:div>
    <w:div w:id="339704071">
      <w:bodyDiv w:val="1"/>
      <w:marLeft w:val="0"/>
      <w:marRight w:val="0"/>
      <w:marTop w:val="0"/>
      <w:marBottom w:val="0"/>
      <w:divBdr>
        <w:top w:val="none" w:sz="0" w:space="0" w:color="auto"/>
        <w:left w:val="none" w:sz="0" w:space="0" w:color="auto"/>
        <w:bottom w:val="none" w:sz="0" w:space="0" w:color="auto"/>
        <w:right w:val="none" w:sz="0" w:space="0" w:color="auto"/>
      </w:divBdr>
    </w:div>
    <w:div w:id="538517187">
      <w:bodyDiv w:val="1"/>
      <w:marLeft w:val="0"/>
      <w:marRight w:val="0"/>
      <w:marTop w:val="0"/>
      <w:marBottom w:val="0"/>
      <w:divBdr>
        <w:top w:val="none" w:sz="0" w:space="0" w:color="auto"/>
        <w:left w:val="none" w:sz="0" w:space="0" w:color="auto"/>
        <w:bottom w:val="none" w:sz="0" w:space="0" w:color="auto"/>
        <w:right w:val="none" w:sz="0" w:space="0" w:color="auto"/>
      </w:divBdr>
    </w:div>
    <w:div w:id="627128632">
      <w:bodyDiv w:val="1"/>
      <w:marLeft w:val="0"/>
      <w:marRight w:val="0"/>
      <w:marTop w:val="0"/>
      <w:marBottom w:val="0"/>
      <w:divBdr>
        <w:top w:val="none" w:sz="0" w:space="0" w:color="auto"/>
        <w:left w:val="none" w:sz="0" w:space="0" w:color="auto"/>
        <w:bottom w:val="none" w:sz="0" w:space="0" w:color="auto"/>
        <w:right w:val="none" w:sz="0" w:space="0" w:color="auto"/>
      </w:divBdr>
    </w:div>
    <w:div w:id="684939051">
      <w:bodyDiv w:val="1"/>
      <w:marLeft w:val="0"/>
      <w:marRight w:val="0"/>
      <w:marTop w:val="0"/>
      <w:marBottom w:val="0"/>
      <w:divBdr>
        <w:top w:val="none" w:sz="0" w:space="0" w:color="auto"/>
        <w:left w:val="none" w:sz="0" w:space="0" w:color="auto"/>
        <w:bottom w:val="none" w:sz="0" w:space="0" w:color="auto"/>
        <w:right w:val="none" w:sz="0" w:space="0" w:color="auto"/>
      </w:divBdr>
    </w:div>
    <w:div w:id="871503559">
      <w:bodyDiv w:val="1"/>
      <w:marLeft w:val="0"/>
      <w:marRight w:val="0"/>
      <w:marTop w:val="0"/>
      <w:marBottom w:val="0"/>
      <w:divBdr>
        <w:top w:val="none" w:sz="0" w:space="0" w:color="auto"/>
        <w:left w:val="none" w:sz="0" w:space="0" w:color="auto"/>
        <w:bottom w:val="none" w:sz="0" w:space="0" w:color="auto"/>
        <w:right w:val="none" w:sz="0" w:space="0" w:color="auto"/>
      </w:divBdr>
    </w:div>
    <w:div w:id="912158002">
      <w:bodyDiv w:val="1"/>
      <w:marLeft w:val="0"/>
      <w:marRight w:val="0"/>
      <w:marTop w:val="0"/>
      <w:marBottom w:val="0"/>
      <w:divBdr>
        <w:top w:val="none" w:sz="0" w:space="0" w:color="auto"/>
        <w:left w:val="none" w:sz="0" w:space="0" w:color="auto"/>
        <w:bottom w:val="none" w:sz="0" w:space="0" w:color="auto"/>
        <w:right w:val="none" w:sz="0" w:space="0" w:color="auto"/>
      </w:divBdr>
      <w:divsChild>
        <w:div w:id="1780679184">
          <w:marLeft w:val="0"/>
          <w:marRight w:val="0"/>
          <w:marTop w:val="0"/>
          <w:marBottom w:val="0"/>
          <w:divBdr>
            <w:top w:val="none" w:sz="0" w:space="0" w:color="auto"/>
            <w:left w:val="none" w:sz="0" w:space="0" w:color="auto"/>
            <w:bottom w:val="none" w:sz="0" w:space="0" w:color="auto"/>
            <w:right w:val="none" w:sz="0" w:space="0" w:color="auto"/>
          </w:divBdr>
          <w:divsChild>
            <w:div w:id="655959105">
              <w:marLeft w:val="0"/>
              <w:marRight w:val="0"/>
              <w:marTop w:val="0"/>
              <w:marBottom w:val="0"/>
              <w:divBdr>
                <w:top w:val="none" w:sz="0" w:space="0" w:color="auto"/>
                <w:left w:val="none" w:sz="0" w:space="0" w:color="auto"/>
                <w:bottom w:val="none" w:sz="0" w:space="0" w:color="auto"/>
                <w:right w:val="none" w:sz="0" w:space="0" w:color="auto"/>
              </w:divBdr>
            </w:div>
            <w:div w:id="1415859766">
              <w:marLeft w:val="0"/>
              <w:marRight w:val="0"/>
              <w:marTop w:val="0"/>
              <w:marBottom w:val="0"/>
              <w:divBdr>
                <w:top w:val="none" w:sz="0" w:space="0" w:color="auto"/>
                <w:left w:val="none" w:sz="0" w:space="0" w:color="auto"/>
                <w:bottom w:val="none" w:sz="0" w:space="0" w:color="auto"/>
                <w:right w:val="none" w:sz="0" w:space="0" w:color="auto"/>
              </w:divBdr>
            </w:div>
            <w:div w:id="409740515">
              <w:marLeft w:val="0"/>
              <w:marRight w:val="0"/>
              <w:marTop w:val="0"/>
              <w:marBottom w:val="0"/>
              <w:divBdr>
                <w:top w:val="none" w:sz="0" w:space="0" w:color="auto"/>
                <w:left w:val="none" w:sz="0" w:space="0" w:color="auto"/>
                <w:bottom w:val="none" w:sz="0" w:space="0" w:color="auto"/>
                <w:right w:val="none" w:sz="0" w:space="0" w:color="auto"/>
              </w:divBdr>
            </w:div>
            <w:div w:id="6178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4577">
      <w:bodyDiv w:val="1"/>
      <w:marLeft w:val="0"/>
      <w:marRight w:val="0"/>
      <w:marTop w:val="0"/>
      <w:marBottom w:val="0"/>
      <w:divBdr>
        <w:top w:val="none" w:sz="0" w:space="0" w:color="auto"/>
        <w:left w:val="none" w:sz="0" w:space="0" w:color="auto"/>
        <w:bottom w:val="none" w:sz="0" w:space="0" w:color="auto"/>
        <w:right w:val="none" w:sz="0" w:space="0" w:color="auto"/>
      </w:divBdr>
    </w:div>
    <w:div w:id="1025252905">
      <w:bodyDiv w:val="1"/>
      <w:marLeft w:val="0"/>
      <w:marRight w:val="0"/>
      <w:marTop w:val="0"/>
      <w:marBottom w:val="0"/>
      <w:divBdr>
        <w:top w:val="none" w:sz="0" w:space="0" w:color="auto"/>
        <w:left w:val="none" w:sz="0" w:space="0" w:color="auto"/>
        <w:bottom w:val="none" w:sz="0" w:space="0" w:color="auto"/>
        <w:right w:val="none" w:sz="0" w:space="0" w:color="auto"/>
      </w:divBdr>
      <w:divsChild>
        <w:div w:id="2065251816">
          <w:marLeft w:val="0"/>
          <w:marRight w:val="0"/>
          <w:marTop w:val="0"/>
          <w:marBottom w:val="0"/>
          <w:divBdr>
            <w:top w:val="none" w:sz="0" w:space="0" w:color="auto"/>
            <w:left w:val="none" w:sz="0" w:space="0" w:color="auto"/>
            <w:bottom w:val="none" w:sz="0" w:space="0" w:color="auto"/>
            <w:right w:val="none" w:sz="0" w:space="0" w:color="auto"/>
          </w:divBdr>
        </w:div>
        <w:div w:id="93406480">
          <w:marLeft w:val="0"/>
          <w:marRight w:val="0"/>
          <w:marTop w:val="0"/>
          <w:marBottom w:val="0"/>
          <w:divBdr>
            <w:top w:val="none" w:sz="0" w:space="0" w:color="auto"/>
            <w:left w:val="none" w:sz="0" w:space="0" w:color="auto"/>
            <w:bottom w:val="none" w:sz="0" w:space="0" w:color="auto"/>
            <w:right w:val="none" w:sz="0" w:space="0" w:color="auto"/>
          </w:divBdr>
        </w:div>
        <w:div w:id="301428337">
          <w:marLeft w:val="0"/>
          <w:marRight w:val="0"/>
          <w:marTop w:val="0"/>
          <w:marBottom w:val="0"/>
          <w:divBdr>
            <w:top w:val="none" w:sz="0" w:space="0" w:color="auto"/>
            <w:left w:val="none" w:sz="0" w:space="0" w:color="auto"/>
            <w:bottom w:val="none" w:sz="0" w:space="0" w:color="auto"/>
            <w:right w:val="none" w:sz="0" w:space="0" w:color="auto"/>
          </w:divBdr>
        </w:div>
        <w:div w:id="437722768">
          <w:marLeft w:val="0"/>
          <w:marRight w:val="0"/>
          <w:marTop w:val="0"/>
          <w:marBottom w:val="0"/>
          <w:divBdr>
            <w:top w:val="none" w:sz="0" w:space="0" w:color="auto"/>
            <w:left w:val="none" w:sz="0" w:space="0" w:color="auto"/>
            <w:bottom w:val="none" w:sz="0" w:space="0" w:color="auto"/>
            <w:right w:val="none" w:sz="0" w:space="0" w:color="auto"/>
          </w:divBdr>
        </w:div>
        <w:div w:id="2129085784">
          <w:marLeft w:val="0"/>
          <w:marRight w:val="0"/>
          <w:marTop w:val="0"/>
          <w:marBottom w:val="0"/>
          <w:divBdr>
            <w:top w:val="none" w:sz="0" w:space="0" w:color="auto"/>
            <w:left w:val="none" w:sz="0" w:space="0" w:color="auto"/>
            <w:bottom w:val="none" w:sz="0" w:space="0" w:color="auto"/>
            <w:right w:val="none" w:sz="0" w:space="0" w:color="auto"/>
          </w:divBdr>
        </w:div>
        <w:div w:id="1733458176">
          <w:marLeft w:val="0"/>
          <w:marRight w:val="0"/>
          <w:marTop w:val="0"/>
          <w:marBottom w:val="0"/>
          <w:divBdr>
            <w:top w:val="none" w:sz="0" w:space="0" w:color="auto"/>
            <w:left w:val="none" w:sz="0" w:space="0" w:color="auto"/>
            <w:bottom w:val="none" w:sz="0" w:space="0" w:color="auto"/>
            <w:right w:val="none" w:sz="0" w:space="0" w:color="auto"/>
          </w:divBdr>
        </w:div>
        <w:div w:id="563102928">
          <w:marLeft w:val="0"/>
          <w:marRight w:val="0"/>
          <w:marTop w:val="0"/>
          <w:marBottom w:val="0"/>
          <w:divBdr>
            <w:top w:val="none" w:sz="0" w:space="0" w:color="auto"/>
            <w:left w:val="none" w:sz="0" w:space="0" w:color="auto"/>
            <w:bottom w:val="none" w:sz="0" w:space="0" w:color="auto"/>
            <w:right w:val="none" w:sz="0" w:space="0" w:color="auto"/>
          </w:divBdr>
        </w:div>
        <w:div w:id="1816487881">
          <w:marLeft w:val="0"/>
          <w:marRight w:val="0"/>
          <w:marTop w:val="0"/>
          <w:marBottom w:val="0"/>
          <w:divBdr>
            <w:top w:val="none" w:sz="0" w:space="0" w:color="auto"/>
            <w:left w:val="none" w:sz="0" w:space="0" w:color="auto"/>
            <w:bottom w:val="none" w:sz="0" w:space="0" w:color="auto"/>
            <w:right w:val="none" w:sz="0" w:space="0" w:color="auto"/>
          </w:divBdr>
        </w:div>
        <w:div w:id="1103308964">
          <w:marLeft w:val="0"/>
          <w:marRight w:val="0"/>
          <w:marTop w:val="0"/>
          <w:marBottom w:val="0"/>
          <w:divBdr>
            <w:top w:val="none" w:sz="0" w:space="0" w:color="auto"/>
            <w:left w:val="none" w:sz="0" w:space="0" w:color="auto"/>
            <w:bottom w:val="none" w:sz="0" w:space="0" w:color="auto"/>
            <w:right w:val="none" w:sz="0" w:space="0" w:color="auto"/>
          </w:divBdr>
        </w:div>
      </w:divsChild>
    </w:div>
    <w:div w:id="1040401534">
      <w:bodyDiv w:val="1"/>
      <w:marLeft w:val="0"/>
      <w:marRight w:val="0"/>
      <w:marTop w:val="0"/>
      <w:marBottom w:val="0"/>
      <w:divBdr>
        <w:top w:val="none" w:sz="0" w:space="0" w:color="auto"/>
        <w:left w:val="none" w:sz="0" w:space="0" w:color="auto"/>
        <w:bottom w:val="none" w:sz="0" w:space="0" w:color="auto"/>
        <w:right w:val="none" w:sz="0" w:space="0" w:color="auto"/>
      </w:divBdr>
    </w:div>
    <w:div w:id="1106969149">
      <w:bodyDiv w:val="1"/>
      <w:marLeft w:val="0"/>
      <w:marRight w:val="0"/>
      <w:marTop w:val="0"/>
      <w:marBottom w:val="0"/>
      <w:divBdr>
        <w:top w:val="none" w:sz="0" w:space="0" w:color="auto"/>
        <w:left w:val="none" w:sz="0" w:space="0" w:color="auto"/>
        <w:bottom w:val="none" w:sz="0" w:space="0" w:color="auto"/>
        <w:right w:val="none" w:sz="0" w:space="0" w:color="auto"/>
      </w:divBdr>
    </w:div>
    <w:div w:id="1142503316">
      <w:bodyDiv w:val="1"/>
      <w:marLeft w:val="0"/>
      <w:marRight w:val="0"/>
      <w:marTop w:val="0"/>
      <w:marBottom w:val="0"/>
      <w:divBdr>
        <w:top w:val="none" w:sz="0" w:space="0" w:color="auto"/>
        <w:left w:val="none" w:sz="0" w:space="0" w:color="auto"/>
        <w:bottom w:val="none" w:sz="0" w:space="0" w:color="auto"/>
        <w:right w:val="none" w:sz="0" w:space="0" w:color="auto"/>
      </w:divBdr>
      <w:divsChild>
        <w:div w:id="867527229">
          <w:marLeft w:val="0"/>
          <w:marRight w:val="0"/>
          <w:marTop w:val="0"/>
          <w:marBottom w:val="0"/>
          <w:divBdr>
            <w:top w:val="none" w:sz="0" w:space="0" w:color="auto"/>
            <w:left w:val="none" w:sz="0" w:space="0" w:color="auto"/>
            <w:bottom w:val="none" w:sz="0" w:space="0" w:color="auto"/>
            <w:right w:val="none" w:sz="0" w:space="0" w:color="auto"/>
          </w:divBdr>
        </w:div>
      </w:divsChild>
    </w:div>
    <w:div w:id="1189416494">
      <w:bodyDiv w:val="1"/>
      <w:marLeft w:val="0"/>
      <w:marRight w:val="0"/>
      <w:marTop w:val="0"/>
      <w:marBottom w:val="0"/>
      <w:divBdr>
        <w:top w:val="none" w:sz="0" w:space="0" w:color="auto"/>
        <w:left w:val="none" w:sz="0" w:space="0" w:color="auto"/>
        <w:bottom w:val="none" w:sz="0" w:space="0" w:color="auto"/>
        <w:right w:val="none" w:sz="0" w:space="0" w:color="auto"/>
      </w:divBdr>
      <w:divsChild>
        <w:div w:id="1841776236">
          <w:marLeft w:val="0"/>
          <w:marRight w:val="0"/>
          <w:marTop w:val="0"/>
          <w:marBottom w:val="0"/>
          <w:divBdr>
            <w:top w:val="none" w:sz="0" w:space="0" w:color="auto"/>
            <w:left w:val="none" w:sz="0" w:space="0" w:color="auto"/>
            <w:bottom w:val="none" w:sz="0" w:space="0" w:color="auto"/>
            <w:right w:val="none" w:sz="0" w:space="0" w:color="auto"/>
          </w:divBdr>
        </w:div>
      </w:divsChild>
    </w:div>
    <w:div w:id="1218932854">
      <w:bodyDiv w:val="1"/>
      <w:marLeft w:val="0"/>
      <w:marRight w:val="0"/>
      <w:marTop w:val="0"/>
      <w:marBottom w:val="0"/>
      <w:divBdr>
        <w:top w:val="none" w:sz="0" w:space="0" w:color="auto"/>
        <w:left w:val="none" w:sz="0" w:space="0" w:color="auto"/>
        <w:bottom w:val="none" w:sz="0" w:space="0" w:color="auto"/>
        <w:right w:val="none" w:sz="0" w:space="0" w:color="auto"/>
      </w:divBdr>
    </w:div>
    <w:div w:id="1391224878">
      <w:bodyDiv w:val="1"/>
      <w:marLeft w:val="0"/>
      <w:marRight w:val="0"/>
      <w:marTop w:val="0"/>
      <w:marBottom w:val="0"/>
      <w:divBdr>
        <w:top w:val="none" w:sz="0" w:space="0" w:color="auto"/>
        <w:left w:val="none" w:sz="0" w:space="0" w:color="auto"/>
        <w:bottom w:val="none" w:sz="0" w:space="0" w:color="auto"/>
        <w:right w:val="none" w:sz="0" w:space="0" w:color="auto"/>
      </w:divBdr>
      <w:divsChild>
        <w:div w:id="894319242">
          <w:marLeft w:val="0"/>
          <w:marRight w:val="0"/>
          <w:marTop w:val="0"/>
          <w:marBottom w:val="0"/>
          <w:divBdr>
            <w:top w:val="none" w:sz="0" w:space="0" w:color="auto"/>
            <w:left w:val="none" w:sz="0" w:space="0" w:color="auto"/>
            <w:bottom w:val="none" w:sz="0" w:space="0" w:color="auto"/>
            <w:right w:val="none" w:sz="0" w:space="0" w:color="auto"/>
          </w:divBdr>
          <w:divsChild>
            <w:div w:id="236285802">
              <w:marLeft w:val="0"/>
              <w:marRight w:val="0"/>
              <w:marTop w:val="0"/>
              <w:marBottom w:val="0"/>
              <w:divBdr>
                <w:top w:val="none" w:sz="0" w:space="0" w:color="auto"/>
                <w:left w:val="none" w:sz="0" w:space="0" w:color="auto"/>
                <w:bottom w:val="none" w:sz="0" w:space="0" w:color="auto"/>
                <w:right w:val="none" w:sz="0" w:space="0" w:color="auto"/>
              </w:divBdr>
            </w:div>
            <w:div w:id="1874076726">
              <w:marLeft w:val="0"/>
              <w:marRight w:val="0"/>
              <w:marTop w:val="0"/>
              <w:marBottom w:val="0"/>
              <w:divBdr>
                <w:top w:val="none" w:sz="0" w:space="0" w:color="auto"/>
                <w:left w:val="none" w:sz="0" w:space="0" w:color="auto"/>
                <w:bottom w:val="none" w:sz="0" w:space="0" w:color="auto"/>
                <w:right w:val="none" w:sz="0" w:space="0" w:color="auto"/>
              </w:divBdr>
            </w:div>
            <w:div w:id="1197429598">
              <w:marLeft w:val="0"/>
              <w:marRight w:val="0"/>
              <w:marTop w:val="0"/>
              <w:marBottom w:val="0"/>
              <w:divBdr>
                <w:top w:val="none" w:sz="0" w:space="0" w:color="auto"/>
                <w:left w:val="none" w:sz="0" w:space="0" w:color="auto"/>
                <w:bottom w:val="none" w:sz="0" w:space="0" w:color="auto"/>
                <w:right w:val="none" w:sz="0" w:space="0" w:color="auto"/>
              </w:divBdr>
            </w:div>
            <w:div w:id="16327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8463">
      <w:bodyDiv w:val="1"/>
      <w:marLeft w:val="0"/>
      <w:marRight w:val="0"/>
      <w:marTop w:val="0"/>
      <w:marBottom w:val="0"/>
      <w:divBdr>
        <w:top w:val="none" w:sz="0" w:space="0" w:color="auto"/>
        <w:left w:val="none" w:sz="0" w:space="0" w:color="auto"/>
        <w:bottom w:val="none" w:sz="0" w:space="0" w:color="auto"/>
        <w:right w:val="none" w:sz="0" w:space="0" w:color="auto"/>
      </w:divBdr>
      <w:divsChild>
        <w:div w:id="192768475">
          <w:marLeft w:val="0"/>
          <w:marRight w:val="0"/>
          <w:marTop w:val="0"/>
          <w:marBottom w:val="0"/>
          <w:divBdr>
            <w:top w:val="none" w:sz="0" w:space="0" w:color="auto"/>
            <w:left w:val="none" w:sz="0" w:space="0" w:color="auto"/>
            <w:bottom w:val="none" w:sz="0" w:space="0" w:color="auto"/>
            <w:right w:val="none" w:sz="0" w:space="0" w:color="auto"/>
          </w:divBdr>
        </w:div>
        <w:div w:id="332345639">
          <w:marLeft w:val="0"/>
          <w:marRight w:val="0"/>
          <w:marTop w:val="0"/>
          <w:marBottom w:val="0"/>
          <w:divBdr>
            <w:top w:val="none" w:sz="0" w:space="0" w:color="auto"/>
            <w:left w:val="none" w:sz="0" w:space="0" w:color="auto"/>
            <w:bottom w:val="none" w:sz="0" w:space="0" w:color="auto"/>
            <w:right w:val="none" w:sz="0" w:space="0" w:color="auto"/>
          </w:divBdr>
        </w:div>
        <w:div w:id="831070362">
          <w:marLeft w:val="0"/>
          <w:marRight w:val="0"/>
          <w:marTop w:val="0"/>
          <w:marBottom w:val="0"/>
          <w:divBdr>
            <w:top w:val="none" w:sz="0" w:space="0" w:color="auto"/>
            <w:left w:val="none" w:sz="0" w:space="0" w:color="auto"/>
            <w:bottom w:val="none" w:sz="0" w:space="0" w:color="auto"/>
            <w:right w:val="none" w:sz="0" w:space="0" w:color="auto"/>
          </w:divBdr>
        </w:div>
        <w:div w:id="1202746492">
          <w:marLeft w:val="0"/>
          <w:marRight w:val="0"/>
          <w:marTop w:val="0"/>
          <w:marBottom w:val="0"/>
          <w:divBdr>
            <w:top w:val="none" w:sz="0" w:space="0" w:color="auto"/>
            <w:left w:val="none" w:sz="0" w:space="0" w:color="auto"/>
            <w:bottom w:val="none" w:sz="0" w:space="0" w:color="auto"/>
            <w:right w:val="none" w:sz="0" w:space="0" w:color="auto"/>
          </w:divBdr>
        </w:div>
      </w:divsChild>
    </w:div>
    <w:div w:id="1536505232">
      <w:bodyDiv w:val="1"/>
      <w:marLeft w:val="0"/>
      <w:marRight w:val="0"/>
      <w:marTop w:val="0"/>
      <w:marBottom w:val="0"/>
      <w:divBdr>
        <w:top w:val="none" w:sz="0" w:space="0" w:color="auto"/>
        <w:left w:val="none" w:sz="0" w:space="0" w:color="auto"/>
        <w:bottom w:val="none" w:sz="0" w:space="0" w:color="auto"/>
        <w:right w:val="none" w:sz="0" w:space="0" w:color="auto"/>
      </w:divBdr>
    </w:div>
    <w:div w:id="1593006494">
      <w:bodyDiv w:val="1"/>
      <w:marLeft w:val="0"/>
      <w:marRight w:val="0"/>
      <w:marTop w:val="0"/>
      <w:marBottom w:val="0"/>
      <w:divBdr>
        <w:top w:val="none" w:sz="0" w:space="0" w:color="auto"/>
        <w:left w:val="none" w:sz="0" w:space="0" w:color="auto"/>
        <w:bottom w:val="none" w:sz="0" w:space="0" w:color="auto"/>
        <w:right w:val="none" w:sz="0" w:space="0" w:color="auto"/>
      </w:divBdr>
    </w:div>
    <w:div w:id="1602761975">
      <w:bodyDiv w:val="1"/>
      <w:marLeft w:val="0"/>
      <w:marRight w:val="0"/>
      <w:marTop w:val="0"/>
      <w:marBottom w:val="0"/>
      <w:divBdr>
        <w:top w:val="none" w:sz="0" w:space="0" w:color="auto"/>
        <w:left w:val="none" w:sz="0" w:space="0" w:color="auto"/>
        <w:bottom w:val="none" w:sz="0" w:space="0" w:color="auto"/>
        <w:right w:val="none" w:sz="0" w:space="0" w:color="auto"/>
      </w:divBdr>
    </w:div>
    <w:div w:id="1736122851">
      <w:bodyDiv w:val="1"/>
      <w:marLeft w:val="0"/>
      <w:marRight w:val="0"/>
      <w:marTop w:val="0"/>
      <w:marBottom w:val="0"/>
      <w:divBdr>
        <w:top w:val="none" w:sz="0" w:space="0" w:color="auto"/>
        <w:left w:val="none" w:sz="0" w:space="0" w:color="auto"/>
        <w:bottom w:val="none" w:sz="0" w:space="0" w:color="auto"/>
        <w:right w:val="none" w:sz="0" w:space="0" w:color="auto"/>
      </w:divBdr>
    </w:div>
    <w:div w:id="1806239301">
      <w:bodyDiv w:val="1"/>
      <w:marLeft w:val="0"/>
      <w:marRight w:val="0"/>
      <w:marTop w:val="0"/>
      <w:marBottom w:val="0"/>
      <w:divBdr>
        <w:top w:val="none" w:sz="0" w:space="0" w:color="auto"/>
        <w:left w:val="none" w:sz="0" w:space="0" w:color="auto"/>
        <w:bottom w:val="none" w:sz="0" w:space="0" w:color="auto"/>
        <w:right w:val="none" w:sz="0" w:space="0" w:color="auto"/>
      </w:divBdr>
      <w:divsChild>
        <w:div w:id="993601675">
          <w:marLeft w:val="0"/>
          <w:marRight w:val="0"/>
          <w:marTop w:val="0"/>
          <w:marBottom w:val="0"/>
          <w:divBdr>
            <w:top w:val="none" w:sz="0" w:space="0" w:color="auto"/>
            <w:left w:val="none" w:sz="0" w:space="0" w:color="auto"/>
            <w:bottom w:val="none" w:sz="0" w:space="0" w:color="auto"/>
            <w:right w:val="none" w:sz="0" w:space="0" w:color="auto"/>
          </w:divBdr>
        </w:div>
      </w:divsChild>
    </w:div>
    <w:div w:id="1814565970">
      <w:bodyDiv w:val="1"/>
      <w:marLeft w:val="0"/>
      <w:marRight w:val="0"/>
      <w:marTop w:val="0"/>
      <w:marBottom w:val="0"/>
      <w:divBdr>
        <w:top w:val="none" w:sz="0" w:space="0" w:color="auto"/>
        <w:left w:val="none" w:sz="0" w:space="0" w:color="auto"/>
        <w:bottom w:val="none" w:sz="0" w:space="0" w:color="auto"/>
        <w:right w:val="none" w:sz="0" w:space="0" w:color="auto"/>
      </w:divBdr>
    </w:div>
    <w:div w:id="1820729463">
      <w:bodyDiv w:val="1"/>
      <w:marLeft w:val="0"/>
      <w:marRight w:val="0"/>
      <w:marTop w:val="0"/>
      <w:marBottom w:val="0"/>
      <w:divBdr>
        <w:top w:val="none" w:sz="0" w:space="0" w:color="auto"/>
        <w:left w:val="none" w:sz="0" w:space="0" w:color="auto"/>
        <w:bottom w:val="none" w:sz="0" w:space="0" w:color="auto"/>
        <w:right w:val="none" w:sz="0" w:space="0" w:color="auto"/>
      </w:divBdr>
      <w:divsChild>
        <w:div w:id="253246117">
          <w:marLeft w:val="0"/>
          <w:marRight w:val="0"/>
          <w:marTop w:val="0"/>
          <w:marBottom w:val="0"/>
          <w:divBdr>
            <w:top w:val="none" w:sz="0" w:space="0" w:color="auto"/>
            <w:left w:val="none" w:sz="0" w:space="0" w:color="auto"/>
            <w:bottom w:val="none" w:sz="0" w:space="0" w:color="auto"/>
            <w:right w:val="none" w:sz="0" w:space="0" w:color="auto"/>
          </w:divBdr>
        </w:div>
      </w:divsChild>
    </w:div>
    <w:div w:id="1880824965">
      <w:bodyDiv w:val="1"/>
      <w:marLeft w:val="0"/>
      <w:marRight w:val="0"/>
      <w:marTop w:val="0"/>
      <w:marBottom w:val="0"/>
      <w:divBdr>
        <w:top w:val="none" w:sz="0" w:space="0" w:color="auto"/>
        <w:left w:val="none" w:sz="0" w:space="0" w:color="auto"/>
        <w:bottom w:val="none" w:sz="0" w:space="0" w:color="auto"/>
        <w:right w:val="none" w:sz="0" w:space="0" w:color="auto"/>
      </w:divBdr>
    </w:div>
    <w:div w:id="2095202213">
      <w:bodyDiv w:val="1"/>
      <w:marLeft w:val="0"/>
      <w:marRight w:val="0"/>
      <w:marTop w:val="0"/>
      <w:marBottom w:val="0"/>
      <w:divBdr>
        <w:top w:val="none" w:sz="0" w:space="0" w:color="auto"/>
        <w:left w:val="none" w:sz="0" w:space="0" w:color="auto"/>
        <w:bottom w:val="none" w:sz="0" w:space="0" w:color="auto"/>
        <w:right w:val="none" w:sz="0" w:space="0" w:color="auto"/>
      </w:divBdr>
    </w:div>
    <w:div w:id="2146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png"/><Relationship Id="rId5" Type="http://schemas.openxmlformats.org/officeDocument/2006/relationships/image" Target="media/image5.pn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574</Words>
  <Characters>3163</Characters>
  <Application>Microsoft Macintosh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Véronique Berteaux-Lecellier</cp:lastModifiedBy>
  <cp:revision>2</cp:revision>
  <cp:lastPrinted>2014-01-31T21:34:00Z</cp:lastPrinted>
  <dcterms:created xsi:type="dcterms:W3CDTF">2015-06-23T03:00:00Z</dcterms:created>
  <dcterms:modified xsi:type="dcterms:W3CDTF">2015-06-23T03:00:00Z</dcterms:modified>
</cp:coreProperties>
</file>