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D8A49" w14:textId="77777777" w:rsidR="00862E8B" w:rsidRDefault="00EA7E78" w:rsidP="00990290">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kern w:val="28"/>
          <w:sz w:val="28"/>
          <w:szCs w:val="28"/>
        </w:rPr>
      </w:pPr>
      <w:r w:rsidRPr="008A7004">
        <w:rPr>
          <w:rFonts w:ascii="Times New Roman" w:eastAsia="Times New Roman" w:hAnsi="Times New Roman" w:cs="Times New Roman"/>
          <w:b/>
          <w:bCs/>
          <w:noProof/>
          <w:kern w:val="28"/>
          <w:sz w:val="28"/>
          <w:szCs w:val="28"/>
        </w:rPr>
        <w:t>Soil Scientist</w:t>
      </w:r>
      <w:r w:rsidR="00B81606">
        <w:rPr>
          <w:rFonts w:ascii="Times New Roman" w:eastAsia="Times New Roman" w:hAnsi="Times New Roman" w:cs="Times New Roman"/>
          <w:b/>
          <w:bCs/>
          <w:noProof/>
          <w:kern w:val="28"/>
          <w:sz w:val="28"/>
          <w:szCs w:val="28"/>
        </w:rPr>
        <w:t>/Geologist</w:t>
      </w:r>
    </w:p>
    <w:p w14:paraId="10FEF846" w14:textId="77777777" w:rsidR="008A7004" w:rsidRPr="008A7004" w:rsidRDefault="004962A9" w:rsidP="00990290">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kern w:val="28"/>
          <w:sz w:val="28"/>
          <w:szCs w:val="28"/>
        </w:rPr>
      </w:pPr>
      <w:r>
        <w:rPr>
          <w:rFonts w:ascii="Times New Roman" w:eastAsia="Times New Roman" w:hAnsi="Times New Roman" w:cs="Times New Roman"/>
          <w:b/>
          <w:bCs/>
          <w:noProof/>
          <w:kern w:val="28"/>
          <w:sz w:val="28"/>
          <w:szCs w:val="28"/>
        </w:rPr>
        <w:t>GS-</w:t>
      </w:r>
      <w:r w:rsidR="00B81606">
        <w:rPr>
          <w:rFonts w:ascii="Times New Roman" w:eastAsia="Times New Roman" w:hAnsi="Times New Roman" w:cs="Times New Roman"/>
          <w:b/>
          <w:bCs/>
          <w:noProof/>
          <w:kern w:val="28"/>
          <w:sz w:val="28"/>
          <w:szCs w:val="28"/>
        </w:rPr>
        <w:t>0470/1350</w:t>
      </w:r>
      <w:r w:rsidR="008A7004">
        <w:rPr>
          <w:rFonts w:ascii="Times New Roman" w:eastAsia="Times New Roman" w:hAnsi="Times New Roman" w:cs="Times New Roman"/>
          <w:b/>
          <w:bCs/>
          <w:noProof/>
          <w:kern w:val="28"/>
          <w:sz w:val="28"/>
          <w:szCs w:val="28"/>
        </w:rPr>
        <w:t>-9/11</w:t>
      </w:r>
    </w:p>
    <w:p w14:paraId="20876288" w14:textId="77777777" w:rsidR="00990290" w:rsidRDefault="00123CB1" w:rsidP="00990290">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color w:val="000000"/>
          <w:kern w:val="28"/>
          <w:sz w:val="28"/>
          <w:szCs w:val="28"/>
        </w:rPr>
      </w:pPr>
      <w:r>
        <w:rPr>
          <w:rFonts w:ascii="Times New Roman" w:eastAsia="Times New Roman" w:hAnsi="Times New Roman" w:cs="Times New Roman"/>
          <w:b/>
          <w:bCs/>
          <w:noProof/>
          <w:color w:val="000000"/>
          <w:kern w:val="28"/>
          <w:sz w:val="28"/>
          <w:szCs w:val="28"/>
        </w:rPr>
        <w:t>OUTREACH</w:t>
      </w:r>
      <w:r w:rsidR="00990290" w:rsidRPr="00990290">
        <w:rPr>
          <w:rFonts w:ascii="Times New Roman" w:eastAsia="Times New Roman" w:hAnsi="Times New Roman" w:cs="Times New Roman"/>
          <w:b/>
          <w:bCs/>
          <w:noProof/>
          <w:color w:val="000000"/>
          <w:kern w:val="28"/>
          <w:sz w:val="28"/>
          <w:szCs w:val="28"/>
        </w:rPr>
        <w:t xml:space="preserve"> NOTICE</w:t>
      </w:r>
    </w:p>
    <w:p w14:paraId="04DBD1BA" w14:textId="77777777" w:rsidR="00B81606" w:rsidRDefault="00B81606" w:rsidP="00990290">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color w:val="000000"/>
          <w:kern w:val="28"/>
          <w:sz w:val="28"/>
          <w:szCs w:val="28"/>
        </w:rPr>
      </w:pPr>
    </w:p>
    <w:p w14:paraId="000989A4" w14:textId="77777777" w:rsidR="00990290" w:rsidRPr="00990290" w:rsidRDefault="00990290" w:rsidP="00990290">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color w:val="000000"/>
          <w:kern w:val="28"/>
          <w:sz w:val="28"/>
          <w:szCs w:val="28"/>
        </w:rPr>
      </w:pPr>
      <w:r w:rsidRPr="00990290">
        <w:rPr>
          <w:rFonts w:ascii="Times New Roman" w:eastAsia="Times New Roman" w:hAnsi="Times New Roman" w:cs="Times New Roman"/>
          <w:b/>
          <w:bCs/>
          <w:noProof/>
          <w:color w:val="000000"/>
          <w:kern w:val="28"/>
          <w:sz w:val="28"/>
          <w:szCs w:val="28"/>
        </w:rPr>
        <w:drawing>
          <wp:inline distT="0" distB="0" distL="0" distR="0" wp14:anchorId="1E33EF27" wp14:editId="496A6D41">
            <wp:extent cx="2423493" cy="1468409"/>
            <wp:effectExtent l="0" t="0" r="0" b="0"/>
            <wp:docPr id="3" name="Picture 3" descr="C:\Users\mjuillerat\Pictures\Logos\new willamette logo.jpg" title="Picture of landscape with a lake running through it and Willamette National Forest 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uillerat\Pictures\Logos\new willamet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837" cy="1468012"/>
                    </a:xfrm>
                    <a:prstGeom prst="rect">
                      <a:avLst/>
                    </a:prstGeom>
                    <a:noFill/>
                    <a:ln>
                      <a:noFill/>
                    </a:ln>
                  </pic:spPr>
                </pic:pic>
              </a:graphicData>
            </a:graphic>
          </wp:inline>
        </w:drawing>
      </w:r>
    </w:p>
    <w:p w14:paraId="08F20D7B" w14:textId="77777777" w:rsidR="00990290" w:rsidRPr="00990290" w:rsidRDefault="00990290" w:rsidP="00990290">
      <w:pPr>
        <w:widowControl w:val="0"/>
        <w:shd w:val="clear" w:color="auto" w:fill="FFFFFF" w:themeFill="background1"/>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r w:rsidRPr="00990290">
        <w:rPr>
          <w:rFonts w:ascii="Times New Roman" w:eastAsia="Times New Roman" w:hAnsi="Times New Roman" w:cs="Times New Roman"/>
          <w:b/>
          <w:bCs/>
          <w:noProof/>
          <w:sz w:val="24"/>
          <w:szCs w:val="24"/>
        </w:rPr>
        <w:t>Willamette National Forest</w:t>
      </w:r>
    </w:p>
    <w:p w14:paraId="48FBE44D" w14:textId="77777777" w:rsidR="00990290" w:rsidRPr="00990290" w:rsidRDefault="008A7004" w:rsidP="00990290">
      <w:pPr>
        <w:widowControl w:val="0"/>
        <w:shd w:val="clear" w:color="auto" w:fill="FFFFFF" w:themeFill="background1"/>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Springfield Interagency Office</w:t>
      </w:r>
    </w:p>
    <w:p w14:paraId="02724373" w14:textId="77777777" w:rsidR="00990290" w:rsidRPr="00990290" w:rsidRDefault="008A7004" w:rsidP="00990290">
      <w:pPr>
        <w:widowControl w:val="0"/>
        <w:shd w:val="clear" w:color="auto" w:fill="FFFFFF" w:themeFill="background1"/>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r w:rsidRPr="008A7004">
        <w:rPr>
          <w:rFonts w:ascii="Times New Roman" w:eastAsia="Times New Roman" w:hAnsi="Times New Roman" w:cs="Times New Roman"/>
          <w:b/>
          <w:bCs/>
          <w:noProof/>
          <w:sz w:val="24"/>
          <w:szCs w:val="24"/>
        </w:rPr>
        <w:t>Springfield</w:t>
      </w:r>
      <w:r w:rsidR="00990290" w:rsidRPr="00990290">
        <w:rPr>
          <w:rFonts w:ascii="Times New Roman" w:eastAsia="Times New Roman" w:hAnsi="Times New Roman" w:cs="Times New Roman"/>
          <w:b/>
          <w:bCs/>
          <w:noProof/>
          <w:sz w:val="24"/>
          <w:szCs w:val="24"/>
        </w:rPr>
        <w:t>, Oregon</w:t>
      </w:r>
    </w:p>
    <w:p w14:paraId="74923C23" w14:textId="77777777" w:rsidR="00990290" w:rsidRPr="00990290" w:rsidRDefault="00990290" w:rsidP="00990290">
      <w:pPr>
        <w:shd w:val="clear" w:color="auto" w:fill="FFFFFF" w:themeFill="background1"/>
        <w:tabs>
          <w:tab w:val="left" w:pos="180"/>
        </w:tabs>
        <w:spacing w:after="0" w:line="240" w:lineRule="auto"/>
        <w:contextualSpacing/>
        <w:rPr>
          <w:rFonts w:ascii="Times New Roman" w:eastAsia="Times New Roman" w:hAnsi="Times New Roman" w:cs="Times New Roman"/>
          <w:sz w:val="24"/>
          <w:szCs w:val="24"/>
        </w:rPr>
      </w:pPr>
    </w:p>
    <w:p w14:paraId="2919EEC0" w14:textId="2884DEFF" w:rsidR="008A7004" w:rsidRDefault="008A7004" w:rsidP="008A7004">
      <w:pPr>
        <w:pStyle w:val="BodyText2"/>
        <w:ind w:left="0"/>
        <w:contextualSpacing/>
        <w:jc w:val="both"/>
      </w:pPr>
      <w:r>
        <w:rPr>
          <w:rFonts w:ascii="Times New Roman" w:hAnsi="Times New Roman" w:cs="Times New Roman"/>
        </w:rPr>
        <w:t>The Willamette National Forest</w:t>
      </w:r>
      <w:r w:rsidRPr="001B51EE">
        <w:rPr>
          <w:rFonts w:ascii="Times New Roman" w:hAnsi="Times New Roman" w:cs="Times New Roman"/>
        </w:rPr>
        <w:t xml:space="preserve"> will soon be advertising </w:t>
      </w:r>
      <w:r>
        <w:rPr>
          <w:rFonts w:ascii="Times New Roman" w:hAnsi="Times New Roman" w:cs="Times New Roman"/>
        </w:rPr>
        <w:t xml:space="preserve">to hire </w:t>
      </w:r>
      <w:r w:rsidRPr="00922672">
        <w:rPr>
          <w:rFonts w:ascii="Times New Roman" w:hAnsi="Times New Roman" w:cs="Times New Roman"/>
          <w:bCs/>
          <w:color w:val="auto"/>
        </w:rPr>
        <w:t xml:space="preserve">one permanent, full-time </w:t>
      </w:r>
      <w:r w:rsidR="005A1B55">
        <w:rPr>
          <w:rFonts w:ascii="Times New Roman" w:hAnsi="Times New Roman" w:cs="Times New Roman"/>
          <w:bCs/>
          <w:color w:val="auto"/>
        </w:rPr>
        <w:t xml:space="preserve">Geologist </w:t>
      </w:r>
      <w:bookmarkStart w:id="0" w:name="_GoBack"/>
      <w:r w:rsidR="005A1B55" w:rsidRPr="00333B65">
        <w:rPr>
          <w:rFonts w:ascii="Times New Roman" w:hAnsi="Times New Roman" w:cs="Times New Roman"/>
          <w:bCs/>
          <w:color w:val="auto"/>
        </w:rPr>
        <w:t>or</w:t>
      </w:r>
      <w:bookmarkEnd w:id="0"/>
      <w:r w:rsidR="005A1B55" w:rsidRPr="008549D9">
        <w:rPr>
          <w:rFonts w:ascii="Times New Roman" w:hAnsi="Times New Roman" w:cs="Times New Roman"/>
          <w:bCs/>
          <w:color w:val="FF0000"/>
        </w:rPr>
        <w:t xml:space="preserve"> </w:t>
      </w:r>
      <w:r>
        <w:rPr>
          <w:rFonts w:ascii="Times New Roman" w:hAnsi="Times New Roman" w:cs="Times New Roman"/>
          <w:bCs/>
          <w:color w:val="auto"/>
        </w:rPr>
        <w:t>Soil Scientist</w:t>
      </w:r>
      <w:r w:rsidR="00B622C7" w:rsidRPr="00F0432C">
        <w:rPr>
          <w:rFonts w:ascii="Times New Roman" w:hAnsi="Times New Roman" w:cs="Times New Roman"/>
          <w:bCs/>
          <w:color w:val="auto"/>
        </w:rPr>
        <w:t xml:space="preserve">, </w:t>
      </w:r>
      <w:r w:rsidR="007D5694" w:rsidRPr="00F0432C">
        <w:rPr>
          <w:rFonts w:ascii="Times New Roman" w:hAnsi="Times New Roman" w:cs="Times New Roman"/>
          <w:bCs/>
          <w:color w:val="auto"/>
        </w:rPr>
        <w:t xml:space="preserve">either </w:t>
      </w:r>
      <w:r w:rsidR="00B622C7" w:rsidRPr="00F0432C">
        <w:rPr>
          <w:rFonts w:ascii="Times New Roman" w:hAnsi="Times New Roman" w:cs="Times New Roman"/>
          <w:bCs/>
          <w:color w:val="auto"/>
        </w:rPr>
        <w:t xml:space="preserve">the </w:t>
      </w:r>
      <w:r w:rsidR="00B622C7" w:rsidRPr="00F0432C">
        <w:rPr>
          <w:rFonts w:ascii="Times New Roman" w:hAnsi="Times New Roman" w:cs="Times New Roman"/>
          <w:bCs/>
          <w:color w:val="auto"/>
          <w:kern w:val="28"/>
        </w:rPr>
        <w:t>0470 or 1350 series</w:t>
      </w:r>
      <w:r w:rsidR="005A1B55">
        <w:rPr>
          <w:rFonts w:ascii="Times New Roman" w:hAnsi="Times New Roman" w:cs="Times New Roman"/>
          <w:bCs/>
          <w:color w:val="auto"/>
          <w:kern w:val="28"/>
        </w:rPr>
        <w:t>,</w:t>
      </w:r>
      <w:r w:rsidR="00B622C7" w:rsidRPr="00F0432C">
        <w:rPr>
          <w:rFonts w:ascii="Times New Roman" w:hAnsi="Times New Roman" w:cs="Times New Roman"/>
          <w:bCs/>
          <w:color w:val="auto"/>
          <w:kern w:val="28"/>
        </w:rPr>
        <w:t xml:space="preserve"> at either the GS 9 or GS 11</w:t>
      </w:r>
      <w:r w:rsidR="00B622C7" w:rsidRPr="00F0432C">
        <w:rPr>
          <w:rFonts w:ascii="Times New Roman" w:hAnsi="Times New Roman" w:cs="Times New Roman"/>
          <w:bCs/>
          <w:color w:val="auto"/>
        </w:rPr>
        <w:t xml:space="preserve"> level</w:t>
      </w:r>
      <w:r w:rsidR="00B622C7" w:rsidRPr="00F0432C">
        <w:rPr>
          <w:rFonts w:ascii="Times New Roman" w:hAnsi="Times New Roman" w:cs="Times New Roman"/>
          <w:color w:val="auto"/>
        </w:rPr>
        <w:t>.</w:t>
      </w:r>
      <w:r w:rsidRPr="00F0432C">
        <w:rPr>
          <w:rFonts w:ascii="Times New Roman" w:hAnsi="Times New Roman" w:cs="Times New Roman"/>
          <w:color w:val="auto"/>
        </w:rPr>
        <w:t xml:space="preserve">  </w:t>
      </w:r>
      <w:r w:rsidRPr="00F0432C">
        <w:rPr>
          <w:rFonts w:ascii="Times New Roman" w:hAnsi="Times New Roman" w:cs="Times New Roman"/>
        </w:rPr>
        <w:t>The</w:t>
      </w:r>
      <w:r w:rsidRPr="001B51EE">
        <w:rPr>
          <w:rFonts w:ascii="Times New Roman" w:hAnsi="Times New Roman" w:cs="Times New Roman"/>
        </w:rPr>
        <w:t xml:space="preserve"> </w:t>
      </w:r>
      <w:r>
        <w:rPr>
          <w:rFonts w:ascii="Times New Roman" w:hAnsi="Times New Roman" w:cs="Times New Roman"/>
        </w:rPr>
        <w:t xml:space="preserve">selected employee will have the option of duty station at </w:t>
      </w:r>
      <w:r w:rsidR="00B622C7" w:rsidRPr="00F0432C">
        <w:rPr>
          <w:rFonts w:ascii="Times New Roman" w:hAnsi="Times New Roman" w:cs="Times New Roman"/>
          <w:color w:val="auto"/>
        </w:rPr>
        <w:t>the</w:t>
      </w:r>
      <w:r w:rsidR="00B622C7" w:rsidRPr="00B622C7">
        <w:rPr>
          <w:rFonts w:ascii="Times New Roman" w:hAnsi="Times New Roman" w:cs="Times New Roman"/>
          <w:color w:val="FF0000"/>
        </w:rPr>
        <w:t xml:space="preserve"> </w:t>
      </w:r>
      <w:r>
        <w:rPr>
          <w:rFonts w:ascii="Times New Roman" w:hAnsi="Times New Roman" w:cs="Times New Roman"/>
        </w:rPr>
        <w:t xml:space="preserve">McKenzie </w:t>
      </w:r>
      <w:r w:rsidR="00F0432C">
        <w:rPr>
          <w:rFonts w:ascii="Times New Roman" w:hAnsi="Times New Roman" w:cs="Times New Roman"/>
        </w:rPr>
        <w:t xml:space="preserve">River </w:t>
      </w:r>
      <w:r>
        <w:rPr>
          <w:rFonts w:ascii="Times New Roman" w:hAnsi="Times New Roman" w:cs="Times New Roman"/>
        </w:rPr>
        <w:t>Ranger District, Sweet Home Ranger District or Detroit Ranger District</w:t>
      </w:r>
      <w:r w:rsidRPr="00922672">
        <w:rPr>
          <w:rFonts w:ascii="Times New Roman" w:hAnsi="Times New Roman" w:cs="Times New Roman"/>
        </w:rPr>
        <w:t>.</w:t>
      </w:r>
      <w:r w:rsidRPr="001B51EE">
        <w:rPr>
          <w:rFonts w:ascii="Times New Roman" w:hAnsi="Times New Roman" w:cs="Times New Roman"/>
          <w:color w:val="auto"/>
        </w:rPr>
        <w:t xml:space="preserve">  </w:t>
      </w:r>
      <w:r w:rsidR="00F0432C">
        <w:rPr>
          <w:rFonts w:ascii="Times New Roman" w:hAnsi="Times New Roman" w:cs="Times New Roman"/>
          <w:color w:val="auto"/>
        </w:rPr>
        <w:t xml:space="preserve">The expectation is the </w:t>
      </w:r>
      <w:r>
        <w:rPr>
          <w:rFonts w:ascii="Times New Roman" w:hAnsi="Times New Roman" w:cs="Times New Roman"/>
          <w:color w:val="auto"/>
        </w:rPr>
        <w:t xml:space="preserve">employee will work at all three Districts based on the Soils and Geology work scheduled </w:t>
      </w:r>
      <w:r w:rsidR="005A1B55">
        <w:rPr>
          <w:rFonts w:ascii="Times New Roman" w:hAnsi="Times New Roman" w:cs="Times New Roman"/>
          <w:color w:val="auto"/>
        </w:rPr>
        <w:t>on the north end of the Forest.</w:t>
      </w:r>
      <w:r>
        <w:rPr>
          <w:rFonts w:ascii="Times New Roman" w:hAnsi="Times New Roman" w:cs="Times New Roman"/>
          <w:color w:val="auto"/>
        </w:rPr>
        <w:t xml:space="preserve"> </w:t>
      </w:r>
      <w:r>
        <w:t>The</w:t>
      </w:r>
      <w:r>
        <w:rPr>
          <w:spacing w:val="-2"/>
        </w:rPr>
        <w:t xml:space="preserve"> </w:t>
      </w:r>
      <w:r>
        <w:rPr>
          <w:spacing w:val="-1"/>
        </w:rPr>
        <w:t>purpose</w:t>
      </w:r>
      <w:r>
        <w:t xml:space="preserve"> of this </w:t>
      </w:r>
      <w:r>
        <w:rPr>
          <w:spacing w:val="-1"/>
        </w:rPr>
        <w:t>Outreach</w:t>
      </w:r>
      <w:r>
        <w:t xml:space="preserve"> Notice</w:t>
      </w:r>
      <w:r>
        <w:rPr>
          <w:spacing w:val="-1"/>
        </w:rPr>
        <w:t xml:space="preserve"> </w:t>
      </w:r>
      <w:r>
        <w:t>is to inform potential candidates of this opportunity and help the deciding official determine the best way to advertise the position.</w:t>
      </w:r>
    </w:p>
    <w:p w14:paraId="62E8F2AC" w14:textId="77777777" w:rsidR="00656778" w:rsidRDefault="00656778" w:rsidP="00656778">
      <w:pPr>
        <w:pStyle w:val="BodyText2"/>
        <w:ind w:left="0"/>
        <w:contextualSpacing/>
        <w:jc w:val="both"/>
        <w:rPr>
          <w:rFonts w:ascii="Times New Roman" w:hAnsi="Times New Roman" w:cs="Times New Roman"/>
          <w:color w:val="auto"/>
        </w:rPr>
      </w:pPr>
    </w:p>
    <w:p w14:paraId="1DB28FCC" w14:textId="5577213D" w:rsidR="00656778" w:rsidRPr="005A1B55" w:rsidRDefault="00656778" w:rsidP="00656778">
      <w:pPr>
        <w:pStyle w:val="BodyText2"/>
        <w:ind w:left="0"/>
        <w:contextualSpacing/>
        <w:jc w:val="both"/>
        <w:rPr>
          <w:rFonts w:ascii="Times New Roman" w:hAnsi="Times New Roman" w:cs="Times New Roman"/>
          <w:color w:val="FF0000"/>
        </w:rPr>
      </w:pPr>
      <w:r w:rsidRPr="001B51EE">
        <w:rPr>
          <w:rFonts w:ascii="Times New Roman" w:hAnsi="Times New Roman" w:cs="Times New Roman"/>
          <w:color w:val="auto"/>
        </w:rPr>
        <w:t xml:space="preserve">If you are interested in this position please complete the attached </w:t>
      </w:r>
      <w:r w:rsidRPr="001B51EE">
        <w:rPr>
          <w:rFonts w:ascii="Times New Roman" w:hAnsi="Times New Roman" w:cs="Times New Roman"/>
          <w:b/>
          <w:color w:val="auto"/>
        </w:rPr>
        <w:t>Outreach Response Form</w:t>
      </w:r>
      <w:r w:rsidRPr="001B51EE">
        <w:rPr>
          <w:rFonts w:ascii="Times New Roman" w:hAnsi="Times New Roman" w:cs="Times New Roman"/>
          <w:color w:val="auto"/>
        </w:rPr>
        <w:t xml:space="preserve"> and return it to </w:t>
      </w:r>
      <w:r w:rsidR="008A7004">
        <w:rPr>
          <w:rFonts w:ascii="Times New Roman" w:hAnsi="Times New Roman" w:cs="Times New Roman"/>
          <w:color w:val="auto"/>
        </w:rPr>
        <w:t>Trish Wilson</w:t>
      </w:r>
      <w:r w:rsidR="00164893">
        <w:rPr>
          <w:rFonts w:ascii="Times New Roman" w:hAnsi="Times New Roman" w:cs="Times New Roman"/>
          <w:color w:val="auto"/>
        </w:rPr>
        <w:t>,</w:t>
      </w:r>
      <w:r w:rsidR="008A7004">
        <w:rPr>
          <w:rFonts w:ascii="Times New Roman" w:hAnsi="Times New Roman" w:cs="Times New Roman"/>
          <w:color w:val="auto"/>
        </w:rPr>
        <w:t xml:space="preserve"> Natural Resource Staff Officer</w:t>
      </w:r>
      <w:r w:rsidR="008A7004" w:rsidRPr="0035122C">
        <w:rPr>
          <w:rFonts w:ascii="Times New Roman" w:hAnsi="Times New Roman" w:cs="Times New Roman"/>
          <w:color w:val="auto"/>
        </w:rPr>
        <w:t xml:space="preserve"> </w:t>
      </w:r>
      <w:r w:rsidR="008A7004">
        <w:rPr>
          <w:rFonts w:ascii="Times New Roman" w:hAnsi="Times New Roman" w:cs="Times New Roman"/>
          <w:color w:val="auto"/>
        </w:rPr>
        <w:t>by</w:t>
      </w:r>
      <w:r w:rsidR="008A7004" w:rsidRPr="001B51EE">
        <w:rPr>
          <w:rFonts w:ascii="Times New Roman" w:hAnsi="Times New Roman" w:cs="Times New Roman"/>
          <w:color w:val="auto"/>
        </w:rPr>
        <w:t xml:space="preserve"> </w:t>
      </w:r>
      <w:r w:rsidR="00F0432C" w:rsidRPr="00F0432C">
        <w:rPr>
          <w:rFonts w:ascii="Times New Roman" w:hAnsi="Times New Roman" w:cs="Times New Roman"/>
          <w:b/>
          <w:color w:val="auto"/>
        </w:rPr>
        <w:t>March 2</w:t>
      </w:r>
      <w:r w:rsidR="00333B65">
        <w:rPr>
          <w:rFonts w:ascii="Times New Roman" w:hAnsi="Times New Roman" w:cs="Times New Roman"/>
          <w:b/>
          <w:color w:val="auto"/>
        </w:rPr>
        <w:t>3</w:t>
      </w:r>
      <w:r w:rsidR="00F0432C" w:rsidRPr="00F0432C">
        <w:rPr>
          <w:rFonts w:ascii="Times New Roman" w:hAnsi="Times New Roman" w:cs="Times New Roman"/>
          <w:b/>
          <w:color w:val="auto"/>
        </w:rPr>
        <w:t>nd</w:t>
      </w:r>
      <w:r w:rsidR="008A7004" w:rsidRPr="00F0432C">
        <w:rPr>
          <w:rFonts w:ascii="Times New Roman" w:hAnsi="Times New Roman" w:cs="Times New Roman"/>
          <w:b/>
          <w:color w:val="auto"/>
        </w:rPr>
        <w:t>, 2016</w:t>
      </w:r>
      <w:r w:rsidR="008A7004">
        <w:rPr>
          <w:rFonts w:ascii="Times New Roman" w:hAnsi="Times New Roman" w:cs="Times New Roman"/>
          <w:b/>
          <w:color w:val="FF0000"/>
        </w:rPr>
        <w:t xml:space="preserve"> </w:t>
      </w:r>
      <w:r w:rsidR="008A7004" w:rsidRPr="00EA63CA">
        <w:rPr>
          <w:rFonts w:ascii="Times New Roman" w:hAnsi="Times New Roman" w:cs="Times New Roman"/>
          <w:color w:val="auto"/>
        </w:rPr>
        <w:t>at</w:t>
      </w:r>
      <w:r w:rsidR="008A7004">
        <w:rPr>
          <w:rFonts w:ascii="Times New Roman" w:hAnsi="Times New Roman" w:cs="Times New Roman"/>
          <w:b/>
          <w:color w:val="FF0000"/>
        </w:rPr>
        <w:t xml:space="preserve"> </w:t>
      </w:r>
      <w:hyperlink r:id="rId8" w:history="1">
        <w:r w:rsidR="008A7004">
          <w:rPr>
            <w:rStyle w:val="Hyperlink"/>
            <w:rFonts w:ascii="Times New Roman" w:hAnsi="Times New Roman" w:cs="Times New Roman"/>
            <w:b/>
          </w:rPr>
          <w:t>pawilson</w:t>
        </w:r>
        <w:r w:rsidR="008A7004" w:rsidRPr="000B494C">
          <w:rPr>
            <w:rStyle w:val="Hyperlink"/>
            <w:rFonts w:ascii="Times New Roman" w:hAnsi="Times New Roman" w:cs="Times New Roman"/>
            <w:b/>
          </w:rPr>
          <w:t>@fs.fed.us</w:t>
        </w:r>
      </w:hyperlink>
      <w:r w:rsidR="008A7004" w:rsidRPr="00D111AC">
        <w:rPr>
          <w:rFonts w:ascii="Times New Roman" w:hAnsi="Times New Roman" w:cs="Times New Roman"/>
          <w:b/>
          <w:color w:val="000000" w:themeColor="text1"/>
        </w:rPr>
        <w:t>.</w:t>
      </w:r>
      <w:r w:rsidR="0040461E">
        <w:rPr>
          <w:rFonts w:ascii="Times New Roman" w:hAnsi="Times New Roman" w:cs="Times New Roman"/>
          <w:b/>
          <w:color w:val="000000" w:themeColor="text1"/>
        </w:rPr>
        <w:t xml:space="preserve">  </w:t>
      </w:r>
      <w:r w:rsidR="005A1B55" w:rsidRPr="00333B65">
        <w:rPr>
          <w:rFonts w:ascii="Times New Roman" w:hAnsi="Times New Roman" w:cs="Times New Roman"/>
          <w:color w:val="auto"/>
        </w:rPr>
        <w:t>The Forest is considering filling the po</w:t>
      </w:r>
      <w:r w:rsidR="001E2BB5" w:rsidRPr="00333B65">
        <w:rPr>
          <w:rFonts w:ascii="Times New Roman" w:hAnsi="Times New Roman" w:cs="Times New Roman"/>
          <w:color w:val="auto"/>
        </w:rPr>
        <w:t>sition as Soils Scientist. The F</w:t>
      </w:r>
      <w:r w:rsidR="005A1B55" w:rsidRPr="00333B65">
        <w:rPr>
          <w:rFonts w:ascii="Times New Roman" w:hAnsi="Times New Roman" w:cs="Times New Roman"/>
          <w:color w:val="auto"/>
        </w:rPr>
        <w:t>orest is interested in</w:t>
      </w:r>
      <w:r w:rsidR="008549D9" w:rsidRPr="00333B65">
        <w:rPr>
          <w:rFonts w:ascii="Times New Roman" w:hAnsi="Times New Roman" w:cs="Times New Roman"/>
          <w:color w:val="auto"/>
        </w:rPr>
        <w:t xml:space="preserve"> determing if individuals with a G</w:t>
      </w:r>
      <w:r w:rsidR="005A1B55" w:rsidRPr="00333B65">
        <w:rPr>
          <w:rFonts w:ascii="Times New Roman" w:hAnsi="Times New Roman" w:cs="Times New Roman"/>
          <w:color w:val="auto"/>
        </w:rPr>
        <w:t>eolog</w:t>
      </w:r>
      <w:r w:rsidR="008549D9" w:rsidRPr="00333B65">
        <w:rPr>
          <w:rFonts w:ascii="Times New Roman" w:hAnsi="Times New Roman" w:cs="Times New Roman"/>
          <w:color w:val="auto"/>
        </w:rPr>
        <w:t>ical Science</w:t>
      </w:r>
      <w:r w:rsidR="005A1B55" w:rsidRPr="00333B65">
        <w:rPr>
          <w:rFonts w:ascii="Times New Roman" w:hAnsi="Times New Roman" w:cs="Times New Roman"/>
          <w:color w:val="auto"/>
        </w:rPr>
        <w:t xml:space="preserve"> background may </w:t>
      </w:r>
      <w:r w:rsidR="008549D9" w:rsidRPr="00333B65">
        <w:rPr>
          <w:rFonts w:ascii="Times New Roman" w:hAnsi="Times New Roman" w:cs="Times New Roman"/>
          <w:color w:val="auto"/>
        </w:rPr>
        <w:t>have</w:t>
      </w:r>
      <w:r w:rsidR="00277664" w:rsidRPr="00333B65">
        <w:rPr>
          <w:rFonts w:ascii="Times New Roman" w:hAnsi="Times New Roman" w:cs="Times New Roman"/>
          <w:color w:val="auto"/>
        </w:rPr>
        <w:t xml:space="preserve"> interest </w:t>
      </w:r>
      <w:r w:rsidR="005A1B55" w:rsidRPr="00333B65">
        <w:rPr>
          <w:rFonts w:ascii="Times New Roman" w:hAnsi="Times New Roman" w:cs="Times New Roman"/>
          <w:color w:val="auto"/>
        </w:rPr>
        <w:t>in applying.</w:t>
      </w:r>
      <w:r w:rsidR="008549D9" w:rsidRPr="00333B65">
        <w:rPr>
          <w:rFonts w:ascii="Times New Roman" w:hAnsi="Times New Roman" w:cs="Times New Roman"/>
          <w:color w:val="auto"/>
        </w:rPr>
        <w:t xml:space="preserve"> Within</w:t>
      </w:r>
      <w:r w:rsidR="005A1B55" w:rsidRPr="00333B65">
        <w:rPr>
          <w:rFonts w:ascii="Times New Roman" w:hAnsi="Times New Roman" w:cs="Times New Roman"/>
          <w:color w:val="auto"/>
        </w:rPr>
        <w:t xml:space="preserve"> the outreach response form please indicate which position series you would be interested in applying for, Soils Scientist or Geologist.</w:t>
      </w:r>
    </w:p>
    <w:p w14:paraId="66433A62" w14:textId="77777777" w:rsidR="00656778" w:rsidRDefault="00656778" w:rsidP="00656778">
      <w:pPr>
        <w:pStyle w:val="BodyText2"/>
        <w:ind w:left="0"/>
        <w:contextualSpacing/>
        <w:jc w:val="both"/>
        <w:rPr>
          <w:rFonts w:ascii="Times New Roman" w:hAnsi="Times New Roman" w:cs="Times New Roman"/>
          <w:b/>
          <w:color w:val="FF0000"/>
        </w:rPr>
      </w:pPr>
    </w:p>
    <w:p w14:paraId="3C23A110" w14:textId="77777777" w:rsidR="00EC6CAF" w:rsidRDefault="00EC6CAF" w:rsidP="00656778">
      <w:pPr>
        <w:pStyle w:val="BodyText2"/>
        <w:ind w:left="0"/>
        <w:contextualSpacing/>
        <w:jc w:val="both"/>
        <w:rPr>
          <w:rFonts w:ascii="Times New Roman" w:hAnsi="Times New Roman" w:cs="Times New Roman"/>
          <w:b/>
          <w:color w:val="FF0000"/>
        </w:rPr>
      </w:pPr>
    </w:p>
    <w:p w14:paraId="3DE6A606" w14:textId="77777777" w:rsidR="00656778" w:rsidRDefault="00656778" w:rsidP="00656778">
      <w:pPr>
        <w:pStyle w:val="BodyText2"/>
        <w:ind w:left="0"/>
        <w:contextualSpacing/>
        <w:jc w:val="both"/>
        <w:rPr>
          <w:rFonts w:ascii="Times New Roman" w:hAnsi="Times New Roman" w:cs="Times New Roman"/>
          <w:b/>
          <w:iCs/>
        </w:rPr>
      </w:pPr>
      <w:r w:rsidRPr="005A5DB3">
        <w:rPr>
          <w:rFonts w:ascii="Times New Roman" w:hAnsi="Times New Roman" w:cs="Times New Roman"/>
          <w:b/>
          <w:iCs/>
        </w:rPr>
        <w:t>APPLICANT INFORMATION</w:t>
      </w:r>
    </w:p>
    <w:p w14:paraId="547C0B65" w14:textId="77777777" w:rsidR="004962A9" w:rsidRPr="00EA63CA" w:rsidRDefault="004962A9" w:rsidP="004962A9">
      <w:pPr>
        <w:pStyle w:val="BodyText2"/>
        <w:ind w:left="0"/>
        <w:contextualSpacing/>
        <w:jc w:val="both"/>
        <w:rPr>
          <w:rFonts w:ascii="Times New Roman" w:hAnsi="Times New Roman" w:cs="Times New Roman"/>
        </w:rPr>
      </w:pPr>
      <w:r w:rsidRPr="00EA63CA">
        <w:rPr>
          <w:rFonts w:ascii="Times New Roman" w:hAnsi="Times New Roman" w:cs="Times New Roman"/>
        </w:rPr>
        <w:t xml:space="preserve">The vacancy announcement for this position will be posted on the U.S. Government's official website for employment opportunities, </w:t>
      </w:r>
      <w:hyperlink r:id="rId9" w:history="1">
        <w:r w:rsidRPr="00EA63CA">
          <w:rPr>
            <w:rStyle w:val="Hyperlink"/>
            <w:rFonts w:ascii="Times New Roman" w:hAnsi="Times New Roman" w:cs="Times New Roman"/>
          </w:rPr>
          <w:t>www.usajobs.gov</w:t>
        </w:r>
      </w:hyperlink>
      <w:r w:rsidRPr="00EA63CA">
        <w:rPr>
          <w:rFonts w:ascii="Times New Roman" w:hAnsi="Times New Roman" w:cs="Times New Roman"/>
        </w:rPr>
        <w:t>.  You must apply to the vacancy announcement on USAJobs to be considered for this position.</w:t>
      </w:r>
    </w:p>
    <w:p w14:paraId="35CE0C04" w14:textId="77777777" w:rsidR="00656778" w:rsidRDefault="00656778" w:rsidP="00656778">
      <w:pPr>
        <w:pStyle w:val="BodyText2"/>
        <w:ind w:left="0"/>
        <w:contextualSpacing/>
        <w:jc w:val="both"/>
        <w:rPr>
          <w:rFonts w:ascii="Times New Roman" w:hAnsi="Times New Roman" w:cs="Times New Roman"/>
        </w:rPr>
      </w:pPr>
    </w:p>
    <w:p w14:paraId="3CAFC5A0" w14:textId="77777777" w:rsidR="00EC6CAF" w:rsidRDefault="00EC6CAF" w:rsidP="00656778">
      <w:pPr>
        <w:pStyle w:val="BodyText2"/>
        <w:ind w:left="0"/>
        <w:contextualSpacing/>
        <w:jc w:val="both"/>
        <w:rPr>
          <w:rFonts w:ascii="Times New Roman" w:hAnsi="Times New Roman" w:cs="Times New Roman"/>
        </w:rPr>
      </w:pPr>
    </w:p>
    <w:p w14:paraId="3E3D729A" w14:textId="77777777" w:rsidR="00656778" w:rsidRDefault="00656778" w:rsidP="00656778">
      <w:pPr>
        <w:pStyle w:val="BodyText2"/>
        <w:ind w:left="0"/>
        <w:contextualSpacing/>
        <w:jc w:val="both"/>
        <w:rPr>
          <w:rFonts w:ascii="Times New Roman" w:hAnsi="Times New Roman" w:cs="Times New Roman"/>
          <w:b/>
        </w:rPr>
      </w:pPr>
      <w:r w:rsidRPr="005A5DB3">
        <w:rPr>
          <w:rFonts w:ascii="Times New Roman" w:hAnsi="Times New Roman" w:cs="Times New Roman"/>
          <w:b/>
        </w:rPr>
        <w:t>ABOUT THE POSITION</w:t>
      </w:r>
    </w:p>
    <w:p w14:paraId="566251DD" w14:textId="3EEEE338" w:rsidR="00B622C7" w:rsidRDefault="004962A9" w:rsidP="002D3425">
      <w:pPr>
        <w:spacing w:line="240" w:lineRule="auto"/>
        <w:contextualSpacing/>
        <w:rPr>
          <w:rFonts w:ascii="Times New Roman" w:hAnsi="Times New Roman"/>
          <w:bCs/>
          <w:sz w:val="24"/>
          <w:szCs w:val="24"/>
        </w:rPr>
      </w:pPr>
      <w:r w:rsidRPr="00EC6CAF">
        <w:rPr>
          <w:rFonts w:ascii="Times New Roman" w:hAnsi="Times New Roman" w:cs="Times New Roman"/>
          <w:bCs/>
          <w:sz w:val="24"/>
          <w:szCs w:val="24"/>
        </w:rPr>
        <w:t xml:space="preserve">This position </w:t>
      </w:r>
      <w:r w:rsidR="002D3425">
        <w:rPr>
          <w:rFonts w:ascii="Times New Roman" w:hAnsi="Times New Roman" w:cs="Times New Roman"/>
          <w:bCs/>
          <w:sz w:val="24"/>
          <w:szCs w:val="24"/>
        </w:rPr>
        <w:t xml:space="preserve">serves as the lead and </w:t>
      </w:r>
      <w:r w:rsidR="000F28D9">
        <w:rPr>
          <w:rFonts w:ascii="Times New Roman" w:hAnsi="Times New Roman" w:cs="Times New Roman"/>
          <w:bCs/>
          <w:sz w:val="24"/>
          <w:szCs w:val="24"/>
        </w:rPr>
        <w:t xml:space="preserve">primary point of contact </w:t>
      </w:r>
      <w:r w:rsidR="00B81606">
        <w:rPr>
          <w:rFonts w:ascii="Times New Roman" w:hAnsi="Times New Roman" w:cs="Times New Roman"/>
          <w:bCs/>
          <w:sz w:val="24"/>
          <w:szCs w:val="24"/>
        </w:rPr>
        <w:t>for the s</w:t>
      </w:r>
      <w:r w:rsidRPr="00EC6CAF">
        <w:rPr>
          <w:rFonts w:ascii="Times New Roman" w:hAnsi="Times New Roman" w:cs="Times New Roman"/>
          <w:bCs/>
          <w:sz w:val="24"/>
          <w:szCs w:val="24"/>
        </w:rPr>
        <w:t xml:space="preserve">oils and geology resources of the </w:t>
      </w:r>
      <w:r w:rsidRPr="00EC6CAF">
        <w:rPr>
          <w:rFonts w:ascii="Times New Roman" w:hAnsi="Times New Roman"/>
          <w:bCs/>
          <w:sz w:val="24"/>
          <w:szCs w:val="24"/>
        </w:rPr>
        <w:t>Willamette National Forest as well as direct support of the soils and geology workload for three districts of the Forest.</w:t>
      </w:r>
      <w:r w:rsidR="002D3425">
        <w:rPr>
          <w:rFonts w:ascii="Times New Roman" w:hAnsi="Times New Roman"/>
          <w:bCs/>
          <w:sz w:val="24"/>
          <w:szCs w:val="24"/>
        </w:rPr>
        <w:t xml:space="preserve">  This position will also work with the Middle Fork Ranger District Soils Specialist, assuring Forest-wide consistency for Forest Plan compliance for the soils and geology resources. </w:t>
      </w:r>
      <w:r w:rsidRPr="00EC6CAF">
        <w:rPr>
          <w:rFonts w:ascii="Times New Roman" w:hAnsi="Times New Roman"/>
          <w:bCs/>
          <w:sz w:val="24"/>
          <w:szCs w:val="24"/>
        </w:rPr>
        <w:t xml:space="preserve">  </w:t>
      </w:r>
    </w:p>
    <w:p w14:paraId="14EB75E9" w14:textId="77777777" w:rsidR="00B622C7" w:rsidRDefault="00B622C7" w:rsidP="000356DE">
      <w:pPr>
        <w:contextualSpacing/>
        <w:rPr>
          <w:rFonts w:ascii="Times New Roman" w:hAnsi="Times New Roman"/>
          <w:bCs/>
          <w:sz w:val="24"/>
          <w:szCs w:val="24"/>
        </w:rPr>
      </w:pPr>
    </w:p>
    <w:p w14:paraId="28173154" w14:textId="77777777" w:rsidR="004962A9" w:rsidRPr="00EC6CAF" w:rsidRDefault="004962A9" w:rsidP="002D3425">
      <w:pPr>
        <w:spacing w:line="240" w:lineRule="auto"/>
        <w:contextualSpacing/>
        <w:rPr>
          <w:rFonts w:ascii="Times New Roman" w:hAnsi="Times New Roman" w:cs="Times New Roman"/>
          <w:sz w:val="24"/>
          <w:szCs w:val="24"/>
        </w:rPr>
      </w:pPr>
      <w:r w:rsidRPr="00EC6CAF">
        <w:rPr>
          <w:rFonts w:ascii="Times New Roman" w:hAnsi="Times New Roman"/>
          <w:bCs/>
          <w:sz w:val="24"/>
          <w:szCs w:val="24"/>
        </w:rPr>
        <w:t xml:space="preserve">Fieldwork would involve </w:t>
      </w:r>
      <w:r w:rsidRPr="00EC6CAF">
        <w:rPr>
          <w:rFonts w:ascii="Times New Roman" w:hAnsi="Times New Roman" w:cs="Times New Roman"/>
          <w:bCs/>
          <w:sz w:val="24"/>
          <w:szCs w:val="24"/>
        </w:rPr>
        <w:t>u</w:t>
      </w:r>
      <w:r w:rsidRPr="00EC6CAF">
        <w:rPr>
          <w:rFonts w:ascii="Times New Roman" w:hAnsi="Times New Roman" w:cs="Times New Roman"/>
          <w:sz w:val="24"/>
          <w:szCs w:val="24"/>
        </w:rPr>
        <w:t xml:space="preserve">nit by unit </w:t>
      </w:r>
      <w:r w:rsidR="000356DE" w:rsidRPr="00EC6CAF">
        <w:rPr>
          <w:rFonts w:ascii="Times New Roman" w:hAnsi="Times New Roman"/>
          <w:sz w:val="24"/>
          <w:szCs w:val="24"/>
        </w:rPr>
        <w:t xml:space="preserve">reconnaissance </w:t>
      </w:r>
      <w:r w:rsidRPr="00EC6CAF">
        <w:rPr>
          <w:rFonts w:ascii="Times New Roman" w:hAnsi="Times New Roman" w:cs="Times New Roman"/>
          <w:sz w:val="24"/>
          <w:szCs w:val="24"/>
        </w:rPr>
        <w:t>for landscape scale NEPA projects on Detroit, Sweet Home and McKenzie River</w:t>
      </w:r>
      <w:r w:rsidR="000356DE" w:rsidRPr="00EC6CAF">
        <w:rPr>
          <w:rFonts w:ascii="Times New Roman" w:hAnsi="Times New Roman"/>
          <w:sz w:val="24"/>
          <w:szCs w:val="24"/>
        </w:rPr>
        <w:t xml:space="preserve">.  This work would include transects to determine existing condition for soil compaction and displacement, identifying subsoiling needs for soil mitigation and enhancement, preparing and administering contracts for </w:t>
      </w:r>
      <w:r w:rsidR="000356DE" w:rsidRPr="00EC6CAF">
        <w:rPr>
          <w:rFonts w:ascii="Times New Roman" w:hAnsi="Times New Roman"/>
          <w:sz w:val="24"/>
          <w:szCs w:val="24"/>
        </w:rPr>
        <w:lastRenderedPageBreak/>
        <w:t>sub-soiling work, assessing area wide and in-unit stability, assessing project areas for unsuited and unmanageable land types and evaluating and prescribing logging suspension and duff retention objectives</w:t>
      </w:r>
      <w:r w:rsidR="00EC6CAF" w:rsidRPr="00EC6CAF">
        <w:rPr>
          <w:rFonts w:ascii="Times New Roman" w:hAnsi="Times New Roman"/>
          <w:sz w:val="24"/>
          <w:szCs w:val="24"/>
        </w:rPr>
        <w:t xml:space="preserve"> for timber harvest according to Forest Plan Standards and Guidelines</w:t>
      </w:r>
      <w:r w:rsidR="000356DE" w:rsidRPr="00EC6CAF">
        <w:rPr>
          <w:rFonts w:ascii="Times New Roman" w:hAnsi="Times New Roman"/>
          <w:sz w:val="24"/>
          <w:szCs w:val="24"/>
        </w:rPr>
        <w:t xml:space="preserve">.   </w:t>
      </w:r>
    </w:p>
    <w:p w14:paraId="1CCC3A83" w14:textId="77777777" w:rsidR="004962A9" w:rsidRPr="00EC6CAF" w:rsidRDefault="004962A9" w:rsidP="004962A9">
      <w:pPr>
        <w:pStyle w:val="ListParagraph"/>
        <w:ind w:left="1440"/>
        <w:rPr>
          <w:rFonts w:ascii="Times New Roman" w:hAnsi="Times New Roman"/>
          <w:sz w:val="24"/>
          <w:szCs w:val="24"/>
        </w:rPr>
      </w:pPr>
    </w:p>
    <w:p w14:paraId="61ED62A5" w14:textId="77777777" w:rsidR="00B622C7" w:rsidRDefault="000356DE" w:rsidP="002D3425">
      <w:pPr>
        <w:spacing w:line="240" w:lineRule="auto"/>
        <w:contextualSpacing/>
        <w:rPr>
          <w:rFonts w:ascii="Times New Roman" w:hAnsi="Times New Roman"/>
          <w:sz w:val="24"/>
          <w:szCs w:val="24"/>
        </w:rPr>
      </w:pPr>
      <w:r w:rsidRPr="00EC6CAF">
        <w:rPr>
          <w:rFonts w:ascii="Times New Roman" w:hAnsi="Times New Roman"/>
          <w:sz w:val="24"/>
          <w:szCs w:val="24"/>
        </w:rPr>
        <w:t>The position would s</w:t>
      </w:r>
      <w:r w:rsidR="004962A9" w:rsidRPr="00EC6CAF">
        <w:rPr>
          <w:rFonts w:ascii="Times New Roman" w:hAnsi="Times New Roman"/>
          <w:sz w:val="24"/>
          <w:szCs w:val="24"/>
        </w:rPr>
        <w:t>erve as NEPA IDT member for planning efforts on the De</w:t>
      </w:r>
      <w:r w:rsidRPr="00EC6CAF">
        <w:rPr>
          <w:rFonts w:ascii="Times New Roman" w:hAnsi="Times New Roman"/>
          <w:sz w:val="24"/>
          <w:szCs w:val="24"/>
        </w:rPr>
        <w:t xml:space="preserve">troit, Sweet Home and McKenzie </w:t>
      </w:r>
      <w:r w:rsidR="004962A9" w:rsidRPr="00EC6CAF">
        <w:rPr>
          <w:rFonts w:ascii="Times New Roman" w:hAnsi="Times New Roman"/>
          <w:sz w:val="24"/>
          <w:szCs w:val="24"/>
        </w:rPr>
        <w:t>River Ranger Districts, working in tandem with the District Hydrologists to accomplish fieldwork and write up the Soils NEPA report</w:t>
      </w:r>
      <w:r w:rsidRPr="00EC6CAF">
        <w:rPr>
          <w:rFonts w:ascii="Times New Roman" w:hAnsi="Times New Roman"/>
          <w:sz w:val="24"/>
          <w:szCs w:val="24"/>
        </w:rPr>
        <w:t xml:space="preserve">. </w:t>
      </w:r>
    </w:p>
    <w:p w14:paraId="6AEE307A" w14:textId="77777777" w:rsidR="00B622C7" w:rsidRDefault="00B622C7" w:rsidP="002D3425">
      <w:pPr>
        <w:spacing w:line="240" w:lineRule="auto"/>
        <w:contextualSpacing/>
        <w:rPr>
          <w:rFonts w:ascii="Times New Roman" w:hAnsi="Times New Roman"/>
          <w:sz w:val="24"/>
          <w:szCs w:val="24"/>
        </w:rPr>
      </w:pPr>
    </w:p>
    <w:p w14:paraId="4EC69EAC" w14:textId="66EC662C" w:rsidR="004962A9" w:rsidRPr="00EC6CAF" w:rsidRDefault="000356DE" w:rsidP="002D3425">
      <w:pPr>
        <w:spacing w:line="240" w:lineRule="auto"/>
        <w:contextualSpacing/>
        <w:rPr>
          <w:rFonts w:ascii="Times New Roman" w:hAnsi="Times New Roman"/>
          <w:sz w:val="24"/>
          <w:szCs w:val="24"/>
        </w:rPr>
      </w:pPr>
      <w:r w:rsidRPr="00EC6CAF">
        <w:rPr>
          <w:rFonts w:ascii="Times New Roman" w:hAnsi="Times New Roman"/>
          <w:sz w:val="24"/>
          <w:szCs w:val="24"/>
        </w:rPr>
        <w:t xml:space="preserve">Forest level work would include coordinating the </w:t>
      </w:r>
      <w:r w:rsidR="00B81606">
        <w:rPr>
          <w:rFonts w:ascii="Times New Roman" w:hAnsi="Times New Roman"/>
          <w:sz w:val="24"/>
          <w:szCs w:val="24"/>
        </w:rPr>
        <w:t xml:space="preserve">Willamette </w:t>
      </w:r>
      <w:r w:rsidRPr="00EC6CAF">
        <w:rPr>
          <w:rFonts w:ascii="Times New Roman" w:hAnsi="Times New Roman"/>
          <w:sz w:val="24"/>
          <w:szCs w:val="24"/>
        </w:rPr>
        <w:t>TEIU soil survey with NRCS, spearheading the use of new regional tools such as droughty soils mapping and land</w:t>
      </w:r>
      <w:r w:rsidR="00B81606">
        <w:rPr>
          <w:rFonts w:ascii="Times New Roman" w:hAnsi="Times New Roman"/>
          <w:sz w:val="24"/>
          <w:szCs w:val="24"/>
        </w:rPr>
        <w:t xml:space="preserve"> </w:t>
      </w:r>
      <w:r w:rsidRPr="00EC6CAF">
        <w:rPr>
          <w:rFonts w:ascii="Times New Roman" w:hAnsi="Times New Roman"/>
          <w:sz w:val="24"/>
          <w:szCs w:val="24"/>
        </w:rPr>
        <w:t xml:space="preserve">type associations, Hazardous Material and Spill Response coordination and BAER Team </w:t>
      </w:r>
      <w:r w:rsidR="00B81606">
        <w:rPr>
          <w:rFonts w:ascii="Times New Roman" w:hAnsi="Times New Roman"/>
          <w:sz w:val="24"/>
          <w:szCs w:val="24"/>
        </w:rPr>
        <w:t xml:space="preserve">and Resource Advisor </w:t>
      </w:r>
      <w:r w:rsidRPr="00EC6CAF">
        <w:rPr>
          <w:rFonts w:ascii="Times New Roman" w:hAnsi="Times New Roman"/>
          <w:sz w:val="24"/>
          <w:szCs w:val="24"/>
        </w:rPr>
        <w:t xml:space="preserve">work </w:t>
      </w:r>
      <w:r w:rsidR="00B81606">
        <w:rPr>
          <w:rFonts w:ascii="Times New Roman" w:hAnsi="Times New Roman"/>
          <w:sz w:val="24"/>
          <w:szCs w:val="24"/>
        </w:rPr>
        <w:t xml:space="preserve">on fires </w:t>
      </w:r>
      <w:r w:rsidRPr="00EC6CAF">
        <w:rPr>
          <w:rFonts w:ascii="Times New Roman" w:hAnsi="Times New Roman"/>
          <w:sz w:val="24"/>
          <w:szCs w:val="24"/>
        </w:rPr>
        <w:t>as needed</w:t>
      </w:r>
      <w:r w:rsidR="000F28D9">
        <w:rPr>
          <w:rFonts w:ascii="Times New Roman" w:hAnsi="Times New Roman"/>
          <w:sz w:val="24"/>
          <w:szCs w:val="24"/>
        </w:rPr>
        <w:t xml:space="preserve"> (training would be offered by the Forest</w:t>
      </w:r>
      <w:r w:rsidR="002D3425">
        <w:rPr>
          <w:rFonts w:ascii="Times New Roman" w:hAnsi="Times New Roman"/>
          <w:sz w:val="24"/>
          <w:szCs w:val="24"/>
        </w:rPr>
        <w:t xml:space="preserve"> for BAER and READ</w:t>
      </w:r>
      <w:r w:rsidR="000F28D9">
        <w:rPr>
          <w:rFonts w:ascii="Times New Roman" w:hAnsi="Times New Roman"/>
          <w:sz w:val="24"/>
          <w:szCs w:val="24"/>
        </w:rPr>
        <w:t>)</w:t>
      </w:r>
      <w:r w:rsidRPr="00EC6CAF">
        <w:rPr>
          <w:rFonts w:ascii="Times New Roman" w:hAnsi="Times New Roman"/>
          <w:sz w:val="24"/>
          <w:szCs w:val="24"/>
        </w:rPr>
        <w:t>.</w:t>
      </w:r>
    </w:p>
    <w:p w14:paraId="34C20B1F" w14:textId="77777777" w:rsidR="00656778" w:rsidRDefault="00656778" w:rsidP="00656778">
      <w:pPr>
        <w:pStyle w:val="BodyText2"/>
        <w:ind w:left="0"/>
        <w:contextualSpacing/>
        <w:jc w:val="both"/>
        <w:rPr>
          <w:rFonts w:ascii="Times New Roman" w:hAnsi="Times New Roman" w:cs="Times New Roman"/>
          <w:b/>
        </w:rPr>
      </w:pPr>
      <w:r w:rsidRPr="005A5DB3">
        <w:rPr>
          <w:rFonts w:ascii="Times New Roman" w:hAnsi="Times New Roman" w:cs="Times New Roman"/>
          <w:b/>
        </w:rPr>
        <w:t>THE DUTY STATION</w:t>
      </w:r>
    </w:p>
    <w:p w14:paraId="1331678D" w14:textId="77777777" w:rsidR="00EC6CAF" w:rsidRPr="00DA68F8" w:rsidRDefault="00EC6CAF" w:rsidP="00EC6CAF">
      <w:pPr>
        <w:widowControl w:val="0"/>
        <w:tabs>
          <w:tab w:val="left" w:pos="360"/>
        </w:tabs>
        <w:autoSpaceDE w:val="0"/>
        <w:autoSpaceDN w:val="0"/>
        <w:adjustRightInd w:val="0"/>
        <w:spacing w:after="120"/>
        <w:rPr>
          <w:rFonts w:ascii="Times New Roman" w:eastAsia="Times New Roman" w:hAnsi="Times New Roman" w:cs="Times New Roman"/>
          <w:bCs/>
          <w:noProof/>
          <w:color w:val="000000"/>
          <w:sz w:val="24"/>
          <w:szCs w:val="24"/>
        </w:rPr>
      </w:pPr>
      <w:r w:rsidRPr="000D5131">
        <w:rPr>
          <w:rFonts w:ascii="Times New Roman" w:eastAsia="Times New Roman" w:hAnsi="Times New Roman" w:cs="Times New Roman"/>
          <w:b/>
          <w:bCs/>
          <w:noProof/>
          <w:color w:val="000000"/>
          <w:sz w:val="24"/>
          <w:szCs w:val="24"/>
          <w:u w:val="single"/>
        </w:rPr>
        <w:t>McKenzie River R</w:t>
      </w:r>
      <w:r>
        <w:rPr>
          <w:rFonts w:ascii="Times New Roman" w:eastAsia="Times New Roman" w:hAnsi="Times New Roman" w:cs="Times New Roman"/>
          <w:b/>
          <w:bCs/>
          <w:noProof/>
          <w:color w:val="000000"/>
          <w:sz w:val="24"/>
          <w:szCs w:val="24"/>
          <w:u w:val="single"/>
        </w:rPr>
        <w:t xml:space="preserve">anger </w:t>
      </w:r>
      <w:r w:rsidRPr="000D5131">
        <w:rPr>
          <w:rFonts w:ascii="Times New Roman" w:eastAsia="Times New Roman" w:hAnsi="Times New Roman" w:cs="Times New Roman"/>
          <w:b/>
          <w:bCs/>
          <w:noProof/>
          <w:color w:val="000000"/>
          <w:sz w:val="24"/>
          <w:szCs w:val="24"/>
          <w:u w:val="single"/>
        </w:rPr>
        <w:t>D</w:t>
      </w:r>
      <w:r>
        <w:rPr>
          <w:rFonts w:ascii="Times New Roman" w:eastAsia="Times New Roman" w:hAnsi="Times New Roman" w:cs="Times New Roman"/>
          <w:b/>
          <w:bCs/>
          <w:noProof/>
          <w:color w:val="000000"/>
          <w:sz w:val="24"/>
          <w:szCs w:val="24"/>
          <w:u w:val="single"/>
        </w:rPr>
        <w:t>istrict</w:t>
      </w:r>
      <w:r w:rsidRPr="00DA68F8">
        <w:rPr>
          <w:rFonts w:ascii="Times New Roman" w:eastAsia="Times New Roman" w:hAnsi="Times New Roman" w:cs="Times New Roman"/>
          <w:bCs/>
          <w:noProof/>
          <w:color w:val="000000"/>
          <w:sz w:val="24"/>
          <w:szCs w:val="24"/>
        </w:rPr>
        <w:t xml:space="preserve"> is approximately 55 miles east of Eugene on the McKenzie Highway 126. The district encompasses 560,000 acres of forest, 44% of which are the Three Sisters and Mount Washington Wilderness Areas. This scenic district offers beautiful views of the McKenzie River and the Oregon Cascades. There are multiple recreation and commu</w:t>
      </w:r>
      <w:r>
        <w:rPr>
          <w:rFonts w:ascii="Times New Roman" w:eastAsia="Times New Roman" w:hAnsi="Times New Roman" w:cs="Times New Roman"/>
          <w:bCs/>
          <w:noProof/>
          <w:color w:val="000000"/>
          <w:sz w:val="24"/>
          <w:szCs w:val="24"/>
        </w:rPr>
        <w:t>nity activities such as fishing, rafting, hiking, backpacking and camping,</w:t>
      </w:r>
      <w:r w:rsidRPr="00DA68F8">
        <w:rPr>
          <w:rFonts w:ascii="Times New Roman" w:eastAsia="Times New Roman" w:hAnsi="Times New Roman" w:cs="Times New Roman"/>
          <w:bCs/>
          <w:noProof/>
          <w:color w:val="000000"/>
          <w:sz w:val="24"/>
          <w:szCs w:val="24"/>
        </w:rPr>
        <w:t xml:space="preserve"> developed </w:t>
      </w:r>
      <w:r>
        <w:rPr>
          <w:rFonts w:ascii="Times New Roman" w:eastAsia="Times New Roman" w:hAnsi="Times New Roman" w:cs="Times New Roman"/>
          <w:bCs/>
          <w:noProof/>
          <w:color w:val="000000"/>
          <w:sz w:val="24"/>
          <w:szCs w:val="24"/>
        </w:rPr>
        <w:t>and dispersed camping locations, Hoodoo Mtn. Ski Resort, cross country skiing, OHV riding,</w:t>
      </w:r>
      <w:r w:rsidRPr="00DA68F8">
        <w:rPr>
          <w:rFonts w:ascii="Times New Roman" w:eastAsia="Times New Roman" w:hAnsi="Times New Roman" w:cs="Times New Roman"/>
          <w:bCs/>
          <w:noProof/>
          <w:color w:val="000000"/>
          <w:sz w:val="24"/>
          <w:szCs w:val="24"/>
        </w:rPr>
        <w:t xml:space="preserve"> bicy</w:t>
      </w:r>
      <w:r>
        <w:rPr>
          <w:rFonts w:ascii="Times New Roman" w:eastAsia="Times New Roman" w:hAnsi="Times New Roman" w:cs="Times New Roman"/>
          <w:bCs/>
          <w:noProof/>
          <w:color w:val="000000"/>
          <w:sz w:val="24"/>
          <w:szCs w:val="24"/>
        </w:rPr>
        <w:t>cling, developed hot springs, golfing</w:t>
      </w:r>
      <w:r w:rsidRPr="00DA68F8">
        <w:rPr>
          <w:rFonts w:ascii="Times New Roman" w:eastAsia="Times New Roman" w:hAnsi="Times New Roman" w:cs="Times New Roman"/>
          <w:bCs/>
          <w:noProof/>
          <w:color w:val="000000"/>
          <w:sz w:val="24"/>
          <w:szCs w:val="24"/>
        </w:rPr>
        <w:t xml:space="preserve"> and hunting. The Willamette National Forest is known for numerous volcanic peaks, the forested Cascade Range, and outstanding rivers.  </w:t>
      </w:r>
    </w:p>
    <w:p w14:paraId="695E440B" w14:textId="77777777" w:rsidR="00EC6CAF" w:rsidRPr="00DA68F8" w:rsidRDefault="00EC6CAF" w:rsidP="00EC6CAF">
      <w:pPr>
        <w:widowControl w:val="0"/>
        <w:tabs>
          <w:tab w:val="left" w:pos="360"/>
        </w:tabs>
        <w:autoSpaceDE w:val="0"/>
        <w:autoSpaceDN w:val="0"/>
        <w:adjustRightInd w:val="0"/>
        <w:spacing w:after="120"/>
        <w:rPr>
          <w:rFonts w:ascii="Times New Roman" w:eastAsia="Times New Roman" w:hAnsi="Times New Roman" w:cs="Times New Roman"/>
          <w:bCs/>
          <w:noProof/>
          <w:color w:val="0000FF"/>
          <w:sz w:val="24"/>
          <w:szCs w:val="24"/>
          <w:u w:val="single"/>
        </w:rPr>
      </w:pPr>
      <w:r w:rsidRPr="00DA68F8">
        <w:rPr>
          <w:rFonts w:ascii="Times New Roman" w:eastAsia="Times New Roman" w:hAnsi="Times New Roman" w:cs="Times New Roman"/>
          <w:bCs/>
          <w:noProof/>
          <w:color w:val="000000"/>
          <w:sz w:val="24"/>
          <w:szCs w:val="24"/>
        </w:rPr>
        <w:t>McKenz</w:t>
      </w:r>
      <w:r>
        <w:rPr>
          <w:rFonts w:ascii="Times New Roman" w:eastAsia="Times New Roman" w:hAnsi="Times New Roman" w:cs="Times New Roman"/>
          <w:bCs/>
          <w:noProof/>
          <w:color w:val="000000"/>
          <w:sz w:val="24"/>
          <w:szCs w:val="24"/>
        </w:rPr>
        <w:t>ie Bridge and Blue River are two</w:t>
      </w:r>
      <w:r w:rsidRPr="00DA68F8">
        <w:rPr>
          <w:rFonts w:ascii="Times New Roman" w:eastAsia="Times New Roman" w:hAnsi="Times New Roman" w:cs="Times New Roman"/>
          <w:bCs/>
          <w:noProof/>
          <w:color w:val="000000"/>
          <w:sz w:val="24"/>
          <w:szCs w:val="24"/>
        </w:rPr>
        <w:t xml:space="preserve"> small towns on the District. McKenzie Bridge</w:t>
      </w:r>
      <w:r>
        <w:rPr>
          <w:rFonts w:ascii="Times New Roman" w:eastAsia="Times New Roman" w:hAnsi="Times New Roman" w:cs="Times New Roman"/>
          <w:bCs/>
          <w:noProof/>
          <w:color w:val="000000"/>
          <w:sz w:val="24"/>
          <w:szCs w:val="24"/>
        </w:rPr>
        <w:t>/Blue River offers: K-12 school, medical clinic, religious groups/facilities,</w:t>
      </w:r>
      <w:r w:rsidRPr="00DA68F8">
        <w:rPr>
          <w:rFonts w:ascii="Times New Roman" w:eastAsia="Times New Roman" w:hAnsi="Times New Roman" w:cs="Times New Roman"/>
          <w:bCs/>
          <w:noProof/>
          <w:color w:val="000000"/>
          <w:sz w:val="24"/>
          <w:szCs w:val="24"/>
        </w:rPr>
        <w:t xml:space="preserve"> multi</w:t>
      </w:r>
      <w:r>
        <w:rPr>
          <w:rFonts w:ascii="Times New Roman" w:eastAsia="Times New Roman" w:hAnsi="Times New Roman" w:cs="Times New Roman"/>
          <w:bCs/>
          <w:noProof/>
          <w:color w:val="000000"/>
          <w:sz w:val="24"/>
          <w:szCs w:val="24"/>
        </w:rPr>
        <w:t>ple places for visitors to stay,</w:t>
      </w:r>
      <w:r w:rsidRPr="00DA68F8">
        <w:rPr>
          <w:rFonts w:ascii="Times New Roman" w:eastAsia="Times New Roman" w:hAnsi="Times New Roman" w:cs="Times New Roman"/>
          <w:bCs/>
          <w:noProof/>
          <w:color w:val="000000"/>
          <w:sz w:val="24"/>
          <w:szCs w:val="24"/>
        </w:rPr>
        <w:t xml:space="preserve"> restaurants such as </w:t>
      </w:r>
      <w:r>
        <w:rPr>
          <w:rFonts w:ascii="Times New Roman" w:eastAsia="Times New Roman" w:hAnsi="Times New Roman" w:cs="Times New Roman"/>
          <w:bCs/>
          <w:noProof/>
          <w:color w:val="000000"/>
          <w:sz w:val="24"/>
          <w:szCs w:val="24"/>
        </w:rPr>
        <w:t>Takodas and the Finn Rock Grill, two gas stations,</w:t>
      </w:r>
      <w:r w:rsidRPr="00DA68F8">
        <w:rPr>
          <w:rFonts w:ascii="Times New Roman" w:eastAsia="Times New Roman" w:hAnsi="Times New Roman" w:cs="Times New Roman"/>
          <w:bCs/>
          <w:noProof/>
          <w:color w:val="000000"/>
          <w:sz w:val="24"/>
          <w:szCs w:val="24"/>
        </w:rPr>
        <w:t xml:space="preserve"> and two small grocery stores. Federal housing may be available. The Eugene/Springfield city bus service carries residents or visitors from Eugene/Springfield right to the McKenzie River RD. Bus schedules run during business hours and weekends. For more information visit: </w:t>
      </w:r>
      <w:hyperlink r:id="rId10" w:history="1">
        <w:r w:rsidRPr="00996F2A">
          <w:rPr>
            <w:rStyle w:val="Hyperlink"/>
            <w:rFonts w:ascii="Times New Roman" w:eastAsia="Times New Roman" w:hAnsi="Times New Roman" w:cs="Times New Roman"/>
            <w:bCs/>
            <w:noProof/>
            <w:sz w:val="24"/>
            <w:szCs w:val="24"/>
          </w:rPr>
          <w:t>http://www.fs.usda.gov/willamette/</w:t>
        </w:r>
      </w:hyperlink>
      <w:r>
        <w:rPr>
          <w:rFonts w:ascii="Times New Roman" w:eastAsia="Times New Roman" w:hAnsi="Times New Roman" w:cs="Times New Roman"/>
          <w:bCs/>
          <w:noProof/>
          <w:color w:val="000000"/>
          <w:sz w:val="24"/>
          <w:szCs w:val="24"/>
        </w:rPr>
        <w:t xml:space="preserve"> and </w:t>
      </w:r>
      <w:hyperlink r:id="rId11" w:history="1">
        <w:r w:rsidRPr="00DA68F8">
          <w:rPr>
            <w:rFonts w:ascii="Times New Roman" w:eastAsia="Times New Roman" w:hAnsi="Times New Roman" w:cs="Times New Roman"/>
            <w:bCs/>
            <w:noProof/>
            <w:color w:val="0000FF"/>
            <w:sz w:val="24"/>
            <w:szCs w:val="24"/>
            <w:u w:val="single"/>
          </w:rPr>
          <w:t>http://mckenziechamber.com/</w:t>
        </w:r>
      </w:hyperlink>
    </w:p>
    <w:p w14:paraId="60654032" w14:textId="77777777" w:rsidR="00EC6CAF" w:rsidRDefault="00EC6CAF" w:rsidP="00656778">
      <w:pPr>
        <w:pStyle w:val="BodyText2"/>
        <w:ind w:left="0"/>
        <w:contextualSpacing/>
        <w:jc w:val="both"/>
        <w:rPr>
          <w:rFonts w:ascii="Times New Roman" w:hAnsi="Times New Roman" w:cs="Times New Roman"/>
          <w:b/>
        </w:rPr>
      </w:pPr>
    </w:p>
    <w:p w14:paraId="275CB514" w14:textId="77777777" w:rsidR="00647972" w:rsidRPr="00647972" w:rsidRDefault="00EC6CAF" w:rsidP="00647972">
      <w:pPr>
        <w:rPr>
          <w:rFonts w:ascii="Times New Roman" w:hAnsi="Times New Roman" w:cs="Times New Roman"/>
          <w:noProof/>
          <w:sz w:val="24"/>
          <w:szCs w:val="24"/>
        </w:rPr>
      </w:pPr>
      <w:r w:rsidRPr="00647972">
        <w:rPr>
          <w:rFonts w:ascii="Times New Roman" w:hAnsi="Times New Roman" w:cs="Times New Roman"/>
          <w:b/>
          <w:sz w:val="24"/>
          <w:szCs w:val="24"/>
          <w:u w:val="single"/>
        </w:rPr>
        <w:t>Sweet Home Ranger District</w:t>
      </w:r>
      <w:r w:rsidRPr="00647972">
        <w:rPr>
          <w:rFonts w:ascii="Times New Roman" w:hAnsi="Times New Roman" w:cs="Times New Roman"/>
          <w:b/>
          <w:sz w:val="24"/>
          <w:szCs w:val="24"/>
        </w:rPr>
        <w:t xml:space="preserve"> </w:t>
      </w:r>
      <w:r w:rsidR="00647972" w:rsidRPr="00647972">
        <w:rPr>
          <w:rFonts w:ascii="Times New Roman" w:hAnsi="Times New Roman" w:cs="Times New Roman"/>
          <w:noProof/>
          <w:sz w:val="24"/>
          <w:szCs w:val="24"/>
        </w:rPr>
        <w:t xml:space="preserve">manages up to 220,000 acres in eastern Linn County.  Portions of the District are located in the South Santaim, Calapooia, and Upper McKenzie watersheds. The District includes two Wilderness Areas and several inventoried roadless areas. There are five developed campgrounds along Highway 20 and a Summer Home tract.  </w:t>
      </w:r>
    </w:p>
    <w:p w14:paraId="2A9B7DDC" w14:textId="77777777" w:rsidR="00647972" w:rsidRPr="00647972" w:rsidRDefault="00647972" w:rsidP="00647972">
      <w:pPr>
        <w:tabs>
          <w:tab w:val="left" w:pos="9540"/>
        </w:tabs>
        <w:ind w:right="630"/>
        <w:rPr>
          <w:rFonts w:ascii="Times New Roman" w:hAnsi="Times New Roman" w:cs="Times New Roman"/>
          <w:noProof/>
          <w:sz w:val="24"/>
          <w:szCs w:val="24"/>
        </w:rPr>
      </w:pPr>
      <w:r w:rsidRPr="00647972">
        <w:rPr>
          <w:rFonts w:ascii="Times New Roman" w:hAnsi="Times New Roman" w:cs="Times New Roman"/>
          <w:noProof/>
          <w:sz w:val="24"/>
          <w:szCs w:val="24"/>
        </w:rPr>
        <w:t xml:space="preserve">Sweet Home is located in the central-eastern margin of the Willamette Valley, in the foothills of the Cascade Range- the Western Cascades. It is recognized as the “Gateway to the Santiam Playground” recreational area. The District has over 145 miles of hiking trails and multiple small lakes for fishing and camping. Hunting is also popular on some portions of the District. Foster and Green Peter lakes offer boating, fishing, and camping opportunities.  It is just east of the I-5 highway corridor. Sweet Home lies just about one hour north of Eugene, Oregon, is only 1.5 hours driving time to Portland, and no more than 2 hours driving time to the the Oregon Coast. The area has beautiful river corridors, access to locally grown produce nearby, the Santiam River Corridor known for its distinct </w:t>
      </w:r>
      <w:r w:rsidRPr="00647972">
        <w:rPr>
          <w:rFonts w:ascii="Times New Roman" w:hAnsi="Times New Roman" w:cs="Times New Roman"/>
          <w:noProof/>
          <w:sz w:val="24"/>
          <w:szCs w:val="24"/>
        </w:rPr>
        <w:lastRenderedPageBreak/>
        <w:t xml:space="preserve">histories and heritage hikes, and some geologically distinct recreation trail hiking destinations such as Iron Mountain. </w:t>
      </w:r>
    </w:p>
    <w:p w14:paraId="2A38203D" w14:textId="77777777" w:rsidR="00647972" w:rsidRPr="00647972" w:rsidRDefault="00647972" w:rsidP="00647972">
      <w:pPr>
        <w:rPr>
          <w:rFonts w:ascii="Times New Roman" w:hAnsi="Times New Roman" w:cs="Times New Roman"/>
          <w:sz w:val="24"/>
          <w:szCs w:val="24"/>
        </w:rPr>
      </w:pPr>
      <w:r w:rsidRPr="00647972">
        <w:rPr>
          <w:rFonts w:ascii="Times New Roman" w:hAnsi="Times New Roman" w:cs="Times New Roman"/>
          <w:sz w:val="24"/>
          <w:szCs w:val="24"/>
        </w:rPr>
        <w:t xml:space="preserve">For more information about Sweet Home: </w:t>
      </w:r>
      <w:hyperlink r:id="rId12" w:history="1">
        <w:r w:rsidRPr="00647972">
          <w:rPr>
            <w:rStyle w:val="Hyperlink"/>
            <w:rFonts w:ascii="Times New Roman" w:hAnsi="Times New Roman" w:cs="Times New Roman"/>
            <w:sz w:val="24"/>
            <w:szCs w:val="24"/>
          </w:rPr>
          <w:t>http://sweethomechamber.com/</w:t>
        </w:r>
      </w:hyperlink>
    </w:p>
    <w:p w14:paraId="46398A4B" w14:textId="77777777" w:rsidR="00E50761" w:rsidRPr="00E50761" w:rsidRDefault="00E50761" w:rsidP="00E50761">
      <w:pPr>
        <w:rPr>
          <w:rFonts w:ascii="Times New Roman" w:hAnsi="Times New Roman" w:cs="Times New Roman"/>
          <w:iCs/>
          <w:noProof/>
          <w:color w:val="000000"/>
          <w:sz w:val="24"/>
          <w:szCs w:val="24"/>
        </w:rPr>
      </w:pPr>
      <w:r w:rsidRPr="00E50761">
        <w:rPr>
          <w:rFonts w:ascii="Times New Roman" w:hAnsi="Times New Roman" w:cs="Times New Roman"/>
          <w:b/>
          <w:iCs/>
          <w:noProof/>
          <w:color w:val="000000"/>
          <w:sz w:val="24"/>
          <w:szCs w:val="24"/>
          <w:u w:val="single"/>
        </w:rPr>
        <w:t>The Detroit RD</w:t>
      </w:r>
      <w:r w:rsidRPr="00E50761">
        <w:rPr>
          <w:rFonts w:ascii="Times New Roman" w:hAnsi="Times New Roman" w:cs="Times New Roman"/>
          <w:iCs/>
          <w:noProof/>
          <w:color w:val="000000"/>
          <w:sz w:val="24"/>
          <w:szCs w:val="24"/>
        </w:rPr>
        <w:t xml:space="preserve"> manages approximately 300,000 acres including the Mt. Jefferson Wilderness located along the Cascade Crest, the Opal Creek Scenic Recreation Area and Wilderness and Detroit Lake. There are a wide variety of recreation opportunities including: backpacking, fishing, hunting, cross-country and downhill skiing, rafting, canoeing, sailing, bicycling and horseback riding. </w:t>
      </w:r>
    </w:p>
    <w:p w14:paraId="287B39B0" w14:textId="77777777" w:rsidR="00E50761" w:rsidRDefault="00E50761" w:rsidP="00E50761">
      <w:pPr>
        <w:rPr>
          <w:rStyle w:val="Hyperlink"/>
          <w:rFonts w:ascii="Times New Roman" w:hAnsi="Times New Roman" w:cs="Times New Roman"/>
          <w:iCs/>
          <w:noProof/>
          <w:sz w:val="24"/>
          <w:szCs w:val="24"/>
        </w:rPr>
      </w:pPr>
      <w:r w:rsidRPr="00E50761">
        <w:rPr>
          <w:rFonts w:ascii="Times New Roman" w:hAnsi="Times New Roman" w:cs="Times New Roman"/>
          <w:iCs/>
          <w:noProof/>
          <w:color w:val="000000"/>
          <w:sz w:val="24"/>
          <w:szCs w:val="24"/>
        </w:rPr>
        <w:t xml:space="preserve">Detroit is located in the North Santiam River Canyon, in the heart of the Cascades, </w:t>
      </w:r>
      <w:r>
        <w:rPr>
          <w:rFonts w:ascii="Times New Roman" w:hAnsi="Times New Roman" w:cs="Times New Roman"/>
          <w:iCs/>
          <w:noProof/>
          <w:color w:val="000000"/>
          <w:sz w:val="24"/>
          <w:szCs w:val="24"/>
        </w:rPr>
        <w:t>a</w:t>
      </w:r>
      <w:r w:rsidRPr="00E50761">
        <w:rPr>
          <w:rFonts w:ascii="Times New Roman" w:hAnsi="Times New Roman" w:cs="Times New Roman"/>
          <w:iCs/>
          <w:noProof/>
          <w:color w:val="000000"/>
          <w:sz w:val="24"/>
          <w:szCs w:val="24"/>
        </w:rPr>
        <w:t xml:space="preserve">pproximately 50 miles east of Salem along Highway 22 and 70 miles west of Bend. The North Santiam Canyon’s economic base is heavily supported by tourism in the Detroit Lake area and also a strong local timber industry.  Detroit Lake is the most popular lake in Oregon, known for its excellent waterskiing, boating, fishing and camping. There are several small communities within easy commuting distance of the Ranger District including Detroit, Idanha, Gates, Mill City (nearest school district and medical facility), Mehama and Lyons. Some employees commute from Salem and Stayton (nearest hospital). Housing is available in the North Santiam Canyon. Government housing may be available for rent at the Detroit Ranger Station.  For more info on the North Santiam Canyon Area, see the North Santiam Chamber web site at:   </w:t>
      </w:r>
      <w:hyperlink r:id="rId13" w:history="1">
        <w:r w:rsidRPr="00E50761">
          <w:rPr>
            <w:rStyle w:val="Hyperlink"/>
            <w:rFonts w:ascii="Times New Roman" w:hAnsi="Times New Roman" w:cs="Times New Roman"/>
            <w:iCs/>
            <w:noProof/>
            <w:sz w:val="24"/>
            <w:szCs w:val="24"/>
          </w:rPr>
          <w:t>www.nschamber.org</w:t>
        </w:r>
      </w:hyperlink>
    </w:p>
    <w:p w14:paraId="1A60D1A2" w14:textId="77777777" w:rsidR="00647972" w:rsidRPr="00E50761" w:rsidRDefault="00647972" w:rsidP="00647972">
      <w:pPr>
        <w:rPr>
          <w:rFonts w:ascii="Times New Roman" w:hAnsi="Times New Roman" w:cs="Times New Roman"/>
          <w:iCs/>
          <w:noProof/>
          <w:color w:val="000000"/>
          <w:sz w:val="24"/>
          <w:szCs w:val="24"/>
        </w:rPr>
      </w:pPr>
      <w:r w:rsidRPr="00E50761">
        <w:rPr>
          <w:rFonts w:ascii="Times New Roman" w:hAnsi="Times New Roman" w:cs="Times New Roman"/>
          <w:iCs/>
          <w:noProof/>
          <w:color w:val="000000"/>
          <w:sz w:val="24"/>
          <w:szCs w:val="24"/>
        </w:rPr>
        <w:t xml:space="preserve">Note: the Detroit Ranger District is included in the Portland/Vancouver/Beaverton locality pay area and is subject to a 17% locality pay adjustment.  </w:t>
      </w:r>
    </w:p>
    <w:p w14:paraId="0F56EC47" w14:textId="77777777" w:rsidR="00647972" w:rsidRPr="00EB49F8" w:rsidRDefault="00647972" w:rsidP="00647972">
      <w:pPr>
        <w:rPr>
          <w:rFonts w:ascii="Times New Roman" w:hAnsi="Times New Roman" w:cs="Times New Roman"/>
          <w:sz w:val="24"/>
          <w:szCs w:val="24"/>
        </w:rPr>
      </w:pPr>
      <w:r w:rsidRPr="00EB49F8">
        <w:rPr>
          <w:rFonts w:ascii="Times New Roman" w:hAnsi="Times New Roman" w:cs="Times New Roman"/>
          <w:sz w:val="24"/>
          <w:szCs w:val="24"/>
        </w:rPr>
        <w:t xml:space="preserve">For more information about Springfield: </w:t>
      </w:r>
      <w:hyperlink r:id="rId14" w:history="1">
        <w:r w:rsidRPr="00EB49F8">
          <w:rPr>
            <w:rStyle w:val="Hyperlink"/>
            <w:rFonts w:ascii="Times New Roman" w:hAnsi="Times New Roman" w:cs="Times New Roman"/>
            <w:sz w:val="24"/>
            <w:szCs w:val="24"/>
          </w:rPr>
          <w:t>http://www.springfield-chamber.org/</w:t>
        </w:r>
      </w:hyperlink>
      <w:r w:rsidRPr="00EB49F8">
        <w:rPr>
          <w:rFonts w:ascii="Times New Roman" w:hAnsi="Times New Roman" w:cs="Times New Roman"/>
          <w:sz w:val="24"/>
          <w:szCs w:val="24"/>
        </w:rPr>
        <w:t xml:space="preserve"> or </w:t>
      </w:r>
      <w:hyperlink r:id="rId15" w:history="1">
        <w:r w:rsidRPr="00EB49F8">
          <w:rPr>
            <w:rStyle w:val="Hyperlink"/>
            <w:rFonts w:ascii="Times New Roman" w:hAnsi="Times New Roman" w:cs="Times New Roman"/>
            <w:sz w:val="24"/>
            <w:szCs w:val="24"/>
          </w:rPr>
          <w:t>http://www.ci.springfield.or.us/</w:t>
        </w:r>
      </w:hyperlink>
      <w:r w:rsidRPr="00EB49F8">
        <w:rPr>
          <w:rFonts w:ascii="Times New Roman" w:hAnsi="Times New Roman" w:cs="Times New Roman"/>
          <w:sz w:val="24"/>
          <w:szCs w:val="24"/>
        </w:rPr>
        <w:t xml:space="preserve"> </w:t>
      </w:r>
    </w:p>
    <w:p w14:paraId="14B30AA8" w14:textId="77777777" w:rsidR="00647972" w:rsidRPr="00A748C4" w:rsidRDefault="00647972" w:rsidP="00647972">
      <w:pPr>
        <w:tabs>
          <w:tab w:val="left" w:pos="9180"/>
        </w:tabs>
        <w:ind w:right="810"/>
        <w:rPr>
          <w:rFonts w:ascii="Times New Roman" w:hAnsi="Times New Roman" w:cs="Times New Roman"/>
          <w:sz w:val="24"/>
          <w:szCs w:val="24"/>
        </w:rPr>
      </w:pPr>
      <w:r w:rsidRPr="00EB49F8">
        <w:rPr>
          <w:rFonts w:ascii="Times New Roman" w:hAnsi="Times New Roman" w:cs="Times New Roman"/>
          <w:sz w:val="24"/>
          <w:szCs w:val="24"/>
        </w:rPr>
        <w:t xml:space="preserve">For more information about Eugene: </w:t>
      </w:r>
      <w:hyperlink r:id="rId16" w:history="1">
        <w:r w:rsidRPr="00EB49F8">
          <w:rPr>
            <w:rStyle w:val="Hyperlink"/>
            <w:rFonts w:ascii="Times New Roman" w:hAnsi="Times New Roman" w:cs="Times New Roman"/>
            <w:sz w:val="24"/>
            <w:szCs w:val="24"/>
          </w:rPr>
          <w:t>http://www.eugene-or.gov/</w:t>
        </w:r>
      </w:hyperlink>
      <w:r w:rsidRPr="00EB49F8">
        <w:rPr>
          <w:rFonts w:ascii="Times New Roman" w:hAnsi="Times New Roman" w:cs="Times New Roman"/>
          <w:sz w:val="24"/>
          <w:szCs w:val="24"/>
        </w:rPr>
        <w:t xml:space="preserve">; </w:t>
      </w:r>
      <w:hyperlink r:id="rId17" w:history="1">
        <w:r w:rsidRPr="00EB49F8">
          <w:rPr>
            <w:rStyle w:val="Hyperlink"/>
            <w:rFonts w:ascii="Times New Roman" w:hAnsi="Times New Roman" w:cs="Times New Roman"/>
            <w:sz w:val="24"/>
            <w:szCs w:val="24"/>
          </w:rPr>
          <w:t>http://www.eugenechamber.com/</w:t>
        </w:r>
      </w:hyperlink>
      <w:r>
        <w:rPr>
          <w:rStyle w:val="Hyperlink"/>
          <w:rFonts w:ascii="Times New Roman" w:hAnsi="Times New Roman" w:cs="Times New Roman"/>
          <w:sz w:val="24"/>
          <w:szCs w:val="24"/>
        </w:rPr>
        <w:t>;</w:t>
      </w:r>
      <w:r w:rsidRPr="00EB49F8">
        <w:rPr>
          <w:rFonts w:ascii="Times New Roman" w:hAnsi="Times New Roman" w:cs="Times New Roman"/>
          <w:sz w:val="24"/>
          <w:szCs w:val="24"/>
        </w:rPr>
        <w:t xml:space="preserve"> </w:t>
      </w:r>
      <w:hyperlink r:id="rId18" w:history="1">
        <w:r w:rsidRPr="00EB49F8">
          <w:rPr>
            <w:rStyle w:val="Hyperlink"/>
            <w:rFonts w:ascii="Times New Roman" w:hAnsi="Times New Roman" w:cs="Times New Roman"/>
            <w:sz w:val="24"/>
            <w:szCs w:val="24"/>
          </w:rPr>
          <w:t>http://www.eugenecascadescoast.org/</w:t>
        </w:r>
      </w:hyperlink>
      <w:r w:rsidRPr="00EB49F8">
        <w:rPr>
          <w:rFonts w:ascii="Times New Roman" w:hAnsi="Times New Roman" w:cs="Times New Roman"/>
          <w:sz w:val="24"/>
          <w:szCs w:val="24"/>
        </w:rPr>
        <w:t xml:space="preserve">  </w:t>
      </w:r>
    </w:p>
    <w:p w14:paraId="7B820D9F" w14:textId="77777777" w:rsidR="007D5694" w:rsidRDefault="007D5694" w:rsidP="00647972">
      <w:pPr>
        <w:pStyle w:val="BodyText2"/>
        <w:ind w:left="0" w:right="1170"/>
        <w:contextualSpacing/>
        <w:jc w:val="both"/>
        <w:rPr>
          <w:rFonts w:ascii="Times New Roman" w:hAnsi="Times New Roman" w:cs="Times New Roman"/>
          <w:b/>
          <w:bCs/>
          <w:color w:val="auto"/>
        </w:rPr>
      </w:pPr>
    </w:p>
    <w:p w14:paraId="47517CA1" w14:textId="77777777" w:rsidR="00647972" w:rsidRPr="00FF7EFE" w:rsidRDefault="00647972" w:rsidP="00647972">
      <w:pPr>
        <w:pStyle w:val="BodyText2"/>
        <w:ind w:left="0" w:right="1170"/>
        <w:contextualSpacing/>
        <w:jc w:val="both"/>
        <w:rPr>
          <w:rFonts w:ascii="Times New Roman" w:hAnsi="Times New Roman" w:cs="Times New Roman"/>
        </w:rPr>
      </w:pPr>
      <w:r>
        <w:rPr>
          <w:rFonts w:ascii="Times New Roman" w:hAnsi="Times New Roman" w:cs="Times New Roman"/>
          <w:b/>
          <w:bCs/>
          <w:color w:val="auto"/>
        </w:rPr>
        <w:t>FOR MORE INFORMATION</w:t>
      </w:r>
      <w:r w:rsidRPr="00C96AFA">
        <w:rPr>
          <w:rFonts w:ascii="Times New Roman" w:hAnsi="Times New Roman" w:cs="Times New Roman"/>
          <w:b/>
          <w:bCs/>
          <w:color w:val="auto"/>
        </w:rPr>
        <w:t xml:space="preserve"> </w:t>
      </w:r>
      <w:r w:rsidRPr="00C20ED8">
        <w:rPr>
          <w:rFonts w:ascii="Times New Roman" w:hAnsi="Times New Roman" w:cs="Times New Roman"/>
          <w:bCs/>
          <w:color w:val="auto"/>
        </w:rPr>
        <w:t>about the</w:t>
      </w:r>
      <w:r w:rsidRPr="00C96AFA">
        <w:rPr>
          <w:rFonts w:ascii="Times New Roman" w:hAnsi="Times New Roman" w:cs="Times New Roman"/>
          <w:b/>
          <w:bCs/>
          <w:color w:val="FF0000"/>
        </w:rPr>
        <w:t xml:space="preserve"> </w:t>
      </w:r>
      <w:r w:rsidRPr="00C20ED8">
        <w:rPr>
          <w:rFonts w:ascii="Times New Roman" w:hAnsi="Times New Roman" w:cs="Times New Roman"/>
          <w:bCs/>
          <w:color w:val="auto"/>
        </w:rPr>
        <w:t>Willamette National Forest</w:t>
      </w:r>
      <w:r w:rsidRPr="00C96AFA">
        <w:rPr>
          <w:rFonts w:ascii="Times New Roman" w:hAnsi="Times New Roman" w:cs="Times New Roman"/>
          <w:b/>
          <w:bCs/>
          <w:color w:val="auto"/>
        </w:rPr>
        <w:t>,</w:t>
      </w:r>
      <w:r w:rsidRPr="001B51EE">
        <w:rPr>
          <w:rFonts w:ascii="Times New Roman" w:hAnsi="Times New Roman" w:cs="Times New Roman"/>
          <w:b/>
          <w:bCs/>
          <w:color w:val="auto"/>
        </w:rPr>
        <w:t xml:space="preserve"> </w:t>
      </w:r>
      <w:r w:rsidRPr="00DA67E5">
        <w:rPr>
          <w:rFonts w:ascii="Times New Roman" w:hAnsi="Times New Roman" w:cs="Times New Roman"/>
          <w:bCs/>
          <w:color w:val="auto"/>
        </w:rPr>
        <w:t>please visit our web site at:</w:t>
      </w:r>
      <w:r w:rsidRPr="00DA67E5">
        <w:rPr>
          <w:rFonts w:ascii="Times New Roman" w:hAnsi="Times New Roman" w:cs="Times New Roman"/>
        </w:rPr>
        <w:t xml:space="preserve"> </w:t>
      </w:r>
      <w:r>
        <w:rPr>
          <w:rFonts w:ascii="Times New Roman" w:hAnsi="Times New Roman" w:cs="Times New Roman"/>
        </w:rPr>
        <w:t xml:space="preserve"> </w:t>
      </w:r>
      <w:hyperlink r:id="rId19" w:history="1">
        <w:r w:rsidRPr="002D62F1">
          <w:rPr>
            <w:rStyle w:val="Hyperlink"/>
            <w:rFonts w:ascii="Times New Roman" w:hAnsi="Times New Roman"/>
            <w:b/>
          </w:rPr>
          <w:t>http://www.fs.usda.gov/willamette</w:t>
        </w:r>
      </w:hyperlink>
    </w:p>
    <w:p w14:paraId="1C270DAC" w14:textId="77777777" w:rsidR="00B81606" w:rsidRDefault="00B81606" w:rsidP="00647972">
      <w:pPr>
        <w:pStyle w:val="Heading1"/>
        <w:tabs>
          <w:tab w:val="center" w:pos="5220"/>
          <w:tab w:val="left" w:pos="8910"/>
        </w:tabs>
        <w:spacing w:after="120"/>
        <w:ind w:right="1800"/>
        <w:contextualSpacing/>
        <w:jc w:val="both"/>
        <w:rPr>
          <w:rFonts w:ascii="Times New Roman" w:hAnsi="Times New Roman" w:cs="Times New Roman"/>
          <w:noProof w:val="0"/>
          <w:color w:val="auto"/>
          <w:sz w:val="24"/>
          <w:szCs w:val="24"/>
        </w:rPr>
      </w:pPr>
    </w:p>
    <w:p w14:paraId="21444984" w14:textId="06D921CC" w:rsidR="00647972" w:rsidRPr="002D3425" w:rsidRDefault="00647972" w:rsidP="00647972">
      <w:pPr>
        <w:pStyle w:val="Heading1"/>
        <w:tabs>
          <w:tab w:val="center" w:pos="5220"/>
          <w:tab w:val="left" w:pos="8910"/>
        </w:tabs>
        <w:spacing w:after="120"/>
        <w:ind w:right="1800"/>
        <w:contextualSpacing/>
        <w:jc w:val="both"/>
        <w:rPr>
          <w:rStyle w:val="Hyperlink"/>
          <w:rFonts w:ascii="Times New Roman" w:hAnsi="Times New Roman" w:cs="Times New Roman"/>
          <w:b w:val="0"/>
          <w:noProof w:val="0"/>
          <w:sz w:val="24"/>
          <w:szCs w:val="24"/>
          <w:u w:val="none"/>
        </w:rPr>
      </w:pPr>
      <w:r>
        <w:rPr>
          <w:rFonts w:ascii="Times New Roman" w:hAnsi="Times New Roman" w:cs="Times New Roman"/>
          <w:noProof w:val="0"/>
          <w:color w:val="auto"/>
          <w:sz w:val="24"/>
          <w:szCs w:val="24"/>
        </w:rPr>
        <w:t>FOR MORE INFORMATION</w:t>
      </w:r>
      <w:r w:rsidRPr="00FF7EFE">
        <w:rPr>
          <w:rFonts w:ascii="Times New Roman" w:hAnsi="Times New Roman" w:cs="Times New Roman"/>
          <w:noProof w:val="0"/>
          <w:color w:val="auto"/>
          <w:sz w:val="24"/>
          <w:szCs w:val="24"/>
        </w:rPr>
        <w:t xml:space="preserve"> about this vacancy</w:t>
      </w:r>
      <w:r w:rsidRPr="00DA67E5">
        <w:rPr>
          <w:rFonts w:ascii="Times New Roman" w:hAnsi="Times New Roman" w:cs="Times New Roman"/>
          <w:b w:val="0"/>
          <w:noProof w:val="0"/>
          <w:color w:val="auto"/>
          <w:sz w:val="24"/>
          <w:szCs w:val="24"/>
        </w:rPr>
        <w:t xml:space="preserve"> please contact </w:t>
      </w:r>
      <w:r w:rsidR="00164893">
        <w:rPr>
          <w:rFonts w:ascii="Times New Roman" w:hAnsi="Times New Roman" w:cs="Times New Roman"/>
          <w:b w:val="0"/>
          <w:noProof w:val="0"/>
          <w:color w:val="auto"/>
          <w:sz w:val="24"/>
          <w:szCs w:val="24"/>
        </w:rPr>
        <w:t>Trish Wilson</w:t>
      </w:r>
      <w:r>
        <w:rPr>
          <w:rFonts w:ascii="Times New Roman" w:hAnsi="Times New Roman" w:cs="Times New Roman"/>
          <w:b w:val="0"/>
          <w:noProof w:val="0"/>
          <w:color w:val="auto"/>
          <w:sz w:val="24"/>
          <w:szCs w:val="24"/>
        </w:rPr>
        <w:t xml:space="preserve"> at 541-225-6450</w:t>
      </w:r>
      <w:r w:rsidRPr="0035122C">
        <w:rPr>
          <w:rFonts w:ascii="Times New Roman" w:hAnsi="Times New Roman" w:cs="Times New Roman"/>
          <w:b w:val="0"/>
          <w:noProof w:val="0"/>
          <w:color w:val="auto"/>
          <w:sz w:val="24"/>
          <w:szCs w:val="24"/>
        </w:rPr>
        <w:t>, 3106 Pierce Parkway, Suite D, Springfield, Oregon 97477</w:t>
      </w:r>
      <w:r w:rsidR="00164893">
        <w:rPr>
          <w:rFonts w:ascii="Times New Roman" w:hAnsi="Times New Roman" w:cs="Times New Roman"/>
          <w:b w:val="0"/>
          <w:noProof w:val="0"/>
          <w:color w:val="auto"/>
          <w:sz w:val="24"/>
          <w:szCs w:val="24"/>
        </w:rPr>
        <w:t>,</w:t>
      </w:r>
      <w:r>
        <w:rPr>
          <w:rFonts w:ascii="Times New Roman" w:hAnsi="Times New Roman" w:cs="Times New Roman"/>
          <w:b w:val="0"/>
          <w:noProof w:val="0"/>
          <w:color w:val="auto"/>
          <w:sz w:val="24"/>
          <w:szCs w:val="24"/>
        </w:rPr>
        <w:t xml:space="preserve"> </w:t>
      </w:r>
      <w:hyperlink r:id="rId20" w:history="1">
        <w:r w:rsidRPr="003961BC">
          <w:rPr>
            <w:rStyle w:val="Hyperlink"/>
            <w:rFonts w:ascii="Times New Roman" w:hAnsi="Times New Roman" w:cs="Times New Roman"/>
            <w:b w:val="0"/>
            <w:noProof w:val="0"/>
            <w:sz w:val="24"/>
            <w:szCs w:val="24"/>
          </w:rPr>
          <w:t>pawilson</w:t>
        </w:r>
        <w:r w:rsidRPr="00B07706">
          <w:rPr>
            <w:rStyle w:val="Hyperlink"/>
            <w:rFonts w:ascii="Times New Roman" w:hAnsi="Times New Roman" w:cs="Times New Roman"/>
            <w:b w:val="0"/>
            <w:noProof w:val="0"/>
            <w:sz w:val="24"/>
            <w:szCs w:val="24"/>
          </w:rPr>
          <w:t>@fs.fed.us</w:t>
        </w:r>
      </w:hyperlink>
      <w:r>
        <w:rPr>
          <w:rStyle w:val="Hyperlink"/>
          <w:rFonts w:ascii="Times New Roman" w:hAnsi="Times New Roman" w:cs="Times New Roman"/>
          <w:b w:val="0"/>
          <w:noProof w:val="0"/>
          <w:sz w:val="24"/>
          <w:szCs w:val="24"/>
        </w:rPr>
        <w:t xml:space="preserve"> </w:t>
      </w:r>
      <w:r w:rsidR="002D3425" w:rsidRPr="002D3425">
        <w:rPr>
          <w:rStyle w:val="Hyperlink"/>
          <w:rFonts w:ascii="Times New Roman" w:hAnsi="Times New Roman" w:cs="Times New Roman"/>
          <w:b w:val="0"/>
          <w:noProof w:val="0"/>
          <w:color w:val="auto"/>
          <w:sz w:val="24"/>
          <w:szCs w:val="24"/>
          <w:u w:val="none"/>
        </w:rPr>
        <w:t>or Johan Hogervorst</w:t>
      </w:r>
      <w:r w:rsidR="002D3425">
        <w:rPr>
          <w:rStyle w:val="Hyperlink"/>
          <w:rFonts w:ascii="Times New Roman" w:hAnsi="Times New Roman" w:cs="Times New Roman"/>
          <w:b w:val="0"/>
          <w:noProof w:val="0"/>
          <w:color w:val="auto"/>
          <w:sz w:val="24"/>
          <w:szCs w:val="24"/>
          <w:u w:val="none"/>
        </w:rPr>
        <w:t xml:space="preserve"> at 541-225-6430, 3106 Pierce Parkway, Suite D, Springfield, Oregon 97477, </w:t>
      </w:r>
      <w:hyperlink r:id="rId21" w:history="1">
        <w:r w:rsidR="002D3425" w:rsidRPr="00816AF8">
          <w:rPr>
            <w:rStyle w:val="Hyperlink"/>
            <w:rFonts w:ascii="Times New Roman" w:hAnsi="Times New Roman" w:cs="Times New Roman"/>
            <w:b w:val="0"/>
            <w:noProof w:val="0"/>
            <w:sz w:val="24"/>
            <w:szCs w:val="24"/>
          </w:rPr>
          <w:t>jhogervorst@fs.fed.us</w:t>
        </w:r>
      </w:hyperlink>
      <w:r w:rsidR="002D3425">
        <w:rPr>
          <w:rStyle w:val="Hyperlink"/>
          <w:rFonts w:ascii="Times New Roman" w:hAnsi="Times New Roman" w:cs="Times New Roman"/>
          <w:b w:val="0"/>
          <w:noProof w:val="0"/>
          <w:color w:val="auto"/>
          <w:sz w:val="24"/>
          <w:szCs w:val="24"/>
          <w:u w:val="none"/>
        </w:rPr>
        <w:t xml:space="preserve"> .</w:t>
      </w:r>
    </w:p>
    <w:p w14:paraId="53C5121C" w14:textId="77777777" w:rsidR="00656778" w:rsidRPr="001B6FF0" w:rsidRDefault="00656778" w:rsidP="00656778">
      <w:pPr>
        <w:pStyle w:val="List"/>
        <w:ind w:firstLine="0"/>
        <w:rPr>
          <w:rFonts w:ascii="Times New Roman" w:hAnsi="Times New Roman" w:cs="Times New Roman"/>
          <w:b/>
          <w:bCs/>
          <w:sz w:val="28"/>
          <w:szCs w:val="28"/>
          <w:u w:val="single"/>
        </w:rPr>
      </w:pPr>
      <w:r w:rsidRPr="001B6FF0">
        <w:rPr>
          <w:rFonts w:ascii="Times New Roman" w:hAnsi="Times New Roman" w:cs="Times New Roman"/>
          <w:b/>
          <w:bCs/>
          <w:u w:val="single"/>
        </w:rPr>
        <w:br w:type="page"/>
      </w:r>
    </w:p>
    <w:p w14:paraId="4A54AF1D" w14:textId="77777777" w:rsidR="00656778" w:rsidRPr="001B6FF0" w:rsidRDefault="00A62F20" w:rsidP="00A62F20">
      <w:pPr>
        <w:pStyle w:val="List"/>
        <w:ind w:firstLine="0"/>
        <w:jc w:val="center"/>
        <w:rPr>
          <w:rFonts w:ascii="Times New Roman" w:hAnsi="Times New Roman" w:cs="Times New Roman"/>
          <w:b/>
          <w:bCs/>
          <w:sz w:val="28"/>
          <w:szCs w:val="28"/>
          <w:u w:val="single"/>
        </w:rPr>
      </w:pPr>
      <w:r w:rsidRPr="00A62F20">
        <w:rPr>
          <w:rFonts w:ascii="Times New Roman" w:hAnsi="Times New Roman" w:cs="Times New Roman"/>
          <w:b/>
          <w:bCs/>
          <w:color w:val="auto"/>
          <w:sz w:val="28"/>
          <w:szCs w:val="28"/>
          <w:u w:val="single"/>
        </w:rPr>
        <w:lastRenderedPageBreak/>
        <w:t>Willamette</w:t>
      </w:r>
      <w:r w:rsidR="00656778" w:rsidRPr="00A62F20">
        <w:rPr>
          <w:rFonts w:ascii="Times New Roman" w:hAnsi="Times New Roman" w:cs="Times New Roman"/>
          <w:b/>
          <w:bCs/>
          <w:color w:val="auto"/>
          <w:sz w:val="28"/>
          <w:szCs w:val="28"/>
          <w:u w:val="single"/>
        </w:rPr>
        <w:t xml:space="preserve"> </w:t>
      </w:r>
      <w:r w:rsidR="00656778" w:rsidRPr="001B6FF0">
        <w:rPr>
          <w:rFonts w:ascii="Times New Roman" w:hAnsi="Times New Roman" w:cs="Times New Roman"/>
          <w:b/>
          <w:bCs/>
          <w:sz w:val="28"/>
          <w:szCs w:val="28"/>
          <w:u w:val="single"/>
        </w:rPr>
        <w:t>National Forest Outreach Response Form</w:t>
      </w:r>
    </w:p>
    <w:p w14:paraId="2DCEB770" w14:textId="77777777" w:rsidR="00656778" w:rsidRPr="001B6FF0" w:rsidRDefault="00656778" w:rsidP="00656778">
      <w:pPr>
        <w:pStyle w:val="List"/>
        <w:ind w:firstLine="0"/>
        <w:jc w:val="center"/>
        <w:rPr>
          <w:rFonts w:ascii="Times New Roman" w:hAnsi="Times New Roman" w:cs="Times New Roman"/>
          <w:b/>
          <w:bCs/>
          <w:u w:val="single"/>
        </w:rPr>
      </w:pPr>
    </w:p>
    <w:p w14:paraId="6E601D99" w14:textId="77777777" w:rsidR="00656778" w:rsidRPr="001B6FF0" w:rsidRDefault="00656778" w:rsidP="00656778">
      <w:pPr>
        <w:pStyle w:val="List"/>
        <w:ind w:firstLine="0"/>
        <w:rPr>
          <w:rFonts w:ascii="Times New Roman" w:hAnsi="Times New Roman" w:cs="Times New Roman"/>
          <w:b/>
          <w:bCs/>
          <w:color w:val="FF0000"/>
        </w:rPr>
      </w:pPr>
    </w:p>
    <w:p w14:paraId="785C7595" w14:textId="77777777" w:rsidR="00656778" w:rsidRPr="00647972" w:rsidRDefault="00656778" w:rsidP="00656778">
      <w:pPr>
        <w:pStyle w:val="List"/>
        <w:ind w:firstLine="0"/>
        <w:rPr>
          <w:rFonts w:ascii="Times New Roman" w:hAnsi="Times New Roman" w:cs="Times New Roman"/>
          <w:b/>
          <w:color w:val="FF0000"/>
        </w:rPr>
      </w:pPr>
      <w:r w:rsidRPr="001B6FF0">
        <w:rPr>
          <w:rFonts w:ascii="Times New Roman" w:hAnsi="Times New Roman" w:cs="Times New Roman"/>
        </w:rPr>
        <w:t xml:space="preserve">Attn:  </w:t>
      </w:r>
      <w:r w:rsidR="00A62F20" w:rsidRPr="00647972">
        <w:rPr>
          <w:rFonts w:ascii="Times New Roman" w:hAnsi="Times New Roman" w:cs="Times New Roman"/>
          <w:b/>
        </w:rPr>
        <w:t>Trish Wilson</w:t>
      </w:r>
    </w:p>
    <w:p w14:paraId="0E17D0D7" w14:textId="77777777" w:rsidR="00656778" w:rsidRPr="001B6FF0" w:rsidRDefault="00656778" w:rsidP="00656778">
      <w:pPr>
        <w:pStyle w:val="List"/>
        <w:ind w:firstLine="0"/>
        <w:rPr>
          <w:rFonts w:ascii="Times New Roman" w:hAnsi="Times New Roman" w:cs="Times New Roman"/>
        </w:rPr>
      </w:pPr>
    </w:p>
    <w:p w14:paraId="42B37763" w14:textId="77777777" w:rsidR="00656778" w:rsidRPr="00AB3626" w:rsidRDefault="00656778" w:rsidP="00656778">
      <w:pPr>
        <w:pStyle w:val="List"/>
        <w:ind w:firstLine="0"/>
        <w:rPr>
          <w:rFonts w:ascii="Times New Roman" w:hAnsi="Times New Roman" w:cs="Times New Roman"/>
          <w:b/>
          <w:bCs/>
          <w:color w:val="FF0000"/>
        </w:rPr>
      </w:pPr>
      <w:r w:rsidRPr="001B6FF0">
        <w:rPr>
          <w:rFonts w:ascii="Times New Roman" w:hAnsi="Times New Roman" w:cs="Times New Roman"/>
        </w:rPr>
        <w:t xml:space="preserve">Title of Position:  </w:t>
      </w:r>
      <w:r w:rsidR="00647972" w:rsidRPr="00647972">
        <w:rPr>
          <w:rFonts w:ascii="Times New Roman" w:hAnsi="Times New Roman" w:cs="Times New Roman"/>
          <w:b/>
        </w:rPr>
        <w:t>Forest Soil Scientist</w:t>
      </w:r>
      <w:r w:rsidR="00A62F20" w:rsidRPr="00647972">
        <w:rPr>
          <w:rFonts w:ascii="Times New Roman" w:hAnsi="Times New Roman" w:cs="Times New Roman"/>
          <w:b/>
        </w:rPr>
        <w:t>/Geologist</w:t>
      </w:r>
      <w:r w:rsidR="00B81606">
        <w:rPr>
          <w:rFonts w:ascii="Times New Roman" w:hAnsi="Times New Roman" w:cs="Times New Roman"/>
          <w:b/>
        </w:rPr>
        <w:t xml:space="preserve"> Position</w:t>
      </w:r>
    </w:p>
    <w:p w14:paraId="79F7DC0A" w14:textId="77777777" w:rsidR="00656778" w:rsidRPr="001B6FF0" w:rsidRDefault="00656778" w:rsidP="00656778">
      <w:pPr>
        <w:pStyle w:val="List"/>
        <w:ind w:firstLine="0"/>
        <w:rPr>
          <w:rFonts w:ascii="Times New Roman" w:hAnsi="Times New Roman" w:cs="Times New Roman"/>
          <w:b/>
          <w:bCs/>
        </w:rPr>
      </w:pPr>
    </w:p>
    <w:p w14:paraId="34C16BFC" w14:textId="77777777" w:rsidR="00656778" w:rsidRPr="00AB3626" w:rsidRDefault="00656778" w:rsidP="00656778">
      <w:pPr>
        <w:pStyle w:val="List"/>
        <w:ind w:firstLine="0"/>
        <w:rPr>
          <w:rFonts w:ascii="Times New Roman" w:hAnsi="Times New Roman" w:cs="Times New Roman"/>
          <w:b/>
          <w:color w:val="FF0000"/>
        </w:rPr>
      </w:pPr>
      <w:r w:rsidRPr="001B6FF0">
        <w:rPr>
          <w:rFonts w:ascii="Times New Roman" w:hAnsi="Times New Roman" w:cs="Times New Roman"/>
        </w:rPr>
        <w:t xml:space="preserve">Pay Plan, Series, Grade: </w:t>
      </w:r>
      <w:r>
        <w:rPr>
          <w:rFonts w:ascii="Times New Roman" w:hAnsi="Times New Roman" w:cs="Times New Roman"/>
        </w:rPr>
        <w:t xml:space="preserve"> </w:t>
      </w:r>
      <w:r w:rsidR="00B81606" w:rsidRPr="00B81606">
        <w:rPr>
          <w:rFonts w:ascii="Times New Roman" w:hAnsi="Times New Roman" w:cs="Times New Roman"/>
          <w:b/>
        </w:rPr>
        <w:t>GS</w:t>
      </w:r>
      <w:r w:rsidR="00B81606">
        <w:rPr>
          <w:rFonts w:ascii="Times New Roman" w:hAnsi="Times New Roman" w:cs="Times New Roman"/>
        </w:rPr>
        <w:t>-</w:t>
      </w:r>
      <w:r w:rsidR="00B81606">
        <w:rPr>
          <w:rFonts w:ascii="Times New Roman" w:hAnsi="Times New Roman" w:cs="Times New Roman"/>
          <w:b/>
        </w:rPr>
        <w:t>0470-</w:t>
      </w:r>
      <w:r w:rsidR="00647972" w:rsidRPr="00647972">
        <w:rPr>
          <w:rFonts w:ascii="Times New Roman" w:hAnsi="Times New Roman" w:cs="Times New Roman"/>
          <w:b/>
        </w:rPr>
        <w:t xml:space="preserve">9/11 or </w:t>
      </w:r>
      <w:r w:rsidR="00B81606">
        <w:rPr>
          <w:rFonts w:ascii="Times New Roman" w:hAnsi="Times New Roman" w:cs="Times New Roman"/>
          <w:b/>
        </w:rPr>
        <w:t>GS-1450-</w:t>
      </w:r>
      <w:r w:rsidR="00647972" w:rsidRPr="00647972">
        <w:rPr>
          <w:rFonts w:ascii="Times New Roman" w:hAnsi="Times New Roman" w:cs="Times New Roman"/>
          <w:b/>
        </w:rPr>
        <w:t>9/11</w:t>
      </w:r>
    </w:p>
    <w:p w14:paraId="7B58823A" w14:textId="77777777" w:rsidR="00656778" w:rsidRPr="001B6FF0" w:rsidRDefault="00656778" w:rsidP="00656778">
      <w:pPr>
        <w:pStyle w:val="BodyText"/>
        <w:ind w:left="360"/>
        <w:rPr>
          <w:rFonts w:ascii="Times New Roman" w:hAnsi="Times New Roman" w:cs="Times New Roman"/>
          <w:sz w:val="24"/>
          <w:szCs w:val="24"/>
        </w:rPr>
      </w:pPr>
    </w:p>
    <w:p w14:paraId="0D88E98D" w14:textId="77777777" w:rsidR="00656778" w:rsidRPr="001B6FF0" w:rsidRDefault="00656778" w:rsidP="00656778">
      <w:pPr>
        <w:pStyle w:val="BodyText"/>
        <w:spacing w:line="480" w:lineRule="auto"/>
        <w:rPr>
          <w:rFonts w:ascii="Times New Roman" w:hAnsi="Times New Roman" w:cs="Times New Roman"/>
          <w:b/>
          <w:bCs/>
          <w:sz w:val="24"/>
          <w:szCs w:val="24"/>
        </w:rPr>
      </w:pPr>
      <w:r w:rsidRPr="001B6FF0">
        <w:rPr>
          <w:rFonts w:ascii="Times New Roman" w:hAnsi="Times New Roman" w:cs="Times New Roman"/>
          <w:b/>
          <w:bCs/>
          <w:sz w:val="24"/>
          <w:szCs w:val="24"/>
        </w:rPr>
        <w:t>Response Information</w:t>
      </w:r>
    </w:p>
    <w:p w14:paraId="58749113" w14:textId="77777777" w:rsidR="00656778" w:rsidRPr="001B6FF0" w:rsidRDefault="00656778" w:rsidP="00656778">
      <w:pPr>
        <w:pStyle w:val="BodyText"/>
        <w:spacing w:line="480" w:lineRule="auto"/>
        <w:ind w:left="360"/>
        <w:rPr>
          <w:rFonts w:ascii="Times New Roman" w:hAnsi="Times New Roman" w:cs="Times New Roman"/>
          <w:b/>
          <w:bCs/>
          <w:sz w:val="24"/>
          <w:szCs w:val="24"/>
        </w:rPr>
      </w:pPr>
      <w:r w:rsidRPr="001B6FF0">
        <w:rPr>
          <w:rFonts w:ascii="Times New Roman" w:hAnsi="Times New Roman" w:cs="Times New Roman"/>
          <w:sz w:val="24"/>
          <w:szCs w:val="24"/>
        </w:rPr>
        <w:t>Name:</w:t>
      </w:r>
      <w:r w:rsidRPr="001B6FF0">
        <w:rPr>
          <w:rFonts w:ascii="Times New Roman" w:hAnsi="Times New Roman" w:cs="Times New Roman"/>
          <w:b/>
          <w:bCs/>
          <w:sz w:val="24"/>
          <w:szCs w:val="24"/>
        </w:rPr>
        <w:t xml:space="preserve">  </w:t>
      </w:r>
    </w:p>
    <w:p w14:paraId="0AEE715A" w14:textId="77777777" w:rsidR="00656778" w:rsidRPr="001B6FF0" w:rsidRDefault="00656778" w:rsidP="00656778">
      <w:pPr>
        <w:pStyle w:val="BodyText"/>
        <w:spacing w:line="480" w:lineRule="auto"/>
        <w:ind w:left="360"/>
        <w:rPr>
          <w:rFonts w:ascii="Times New Roman" w:hAnsi="Times New Roman" w:cs="Times New Roman"/>
          <w:sz w:val="24"/>
          <w:szCs w:val="24"/>
        </w:rPr>
      </w:pPr>
      <w:r w:rsidRPr="001B6FF0">
        <w:rPr>
          <w:rFonts w:ascii="Times New Roman" w:hAnsi="Times New Roman" w:cs="Times New Roman"/>
          <w:sz w:val="24"/>
          <w:szCs w:val="24"/>
        </w:rPr>
        <w:t xml:space="preserve">E-mail Address:  </w:t>
      </w:r>
    </w:p>
    <w:p w14:paraId="787F4F4D" w14:textId="77777777" w:rsidR="00656778" w:rsidRPr="001B6FF0" w:rsidRDefault="00656778" w:rsidP="00656778">
      <w:pPr>
        <w:pStyle w:val="BodyText"/>
        <w:spacing w:line="480" w:lineRule="auto"/>
        <w:ind w:left="360"/>
        <w:rPr>
          <w:rFonts w:ascii="Times New Roman" w:hAnsi="Times New Roman" w:cs="Times New Roman"/>
          <w:sz w:val="24"/>
          <w:szCs w:val="24"/>
        </w:rPr>
      </w:pPr>
      <w:r w:rsidRPr="001B6FF0">
        <w:rPr>
          <w:rFonts w:ascii="Times New Roman" w:hAnsi="Times New Roman" w:cs="Times New Roman"/>
          <w:sz w:val="24"/>
          <w:szCs w:val="24"/>
        </w:rPr>
        <w:t xml:space="preserve">Phone:  </w:t>
      </w:r>
    </w:p>
    <w:p w14:paraId="4712335C" w14:textId="77777777" w:rsidR="00656778" w:rsidRPr="001B6FF0" w:rsidRDefault="00656778" w:rsidP="00656778">
      <w:pPr>
        <w:pStyle w:val="BodyText"/>
        <w:spacing w:line="480" w:lineRule="auto"/>
        <w:ind w:left="360"/>
        <w:rPr>
          <w:rFonts w:ascii="Times New Roman" w:hAnsi="Times New Roman" w:cs="Times New Roman"/>
          <w:b/>
          <w:bCs/>
          <w:sz w:val="24"/>
          <w:szCs w:val="24"/>
        </w:rPr>
      </w:pPr>
      <w:r w:rsidRPr="001B6FF0">
        <w:rPr>
          <w:rFonts w:ascii="Times New Roman" w:hAnsi="Times New Roman" w:cs="Times New Roman"/>
          <w:b/>
          <w:bCs/>
          <w:sz w:val="24"/>
          <w:szCs w:val="24"/>
        </w:rPr>
        <w:t>Are you a current federal employee?</w:t>
      </w:r>
      <w:r>
        <w:rPr>
          <w:rFonts w:ascii="Times New Roman" w:hAnsi="Times New Roman" w:cs="Times New Roman"/>
          <w:b/>
          <w:bCs/>
          <w:sz w:val="24"/>
          <w:szCs w:val="24"/>
        </w:rPr>
        <w:tab/>
      </w:r>
      <w:r>
        <w:rPr>
          <w:rFonts w:ascii="Times New Roman" w:hAnsi="Times New Roman" w:cs="Times New Roman"/>
          <w:b/>
          <w:bCs/>
          <w:sz w:val="24"/>
          <w:szCs w:val="24"/>
        </w:rPr>
        <w:tab/>
        <w:t>Yes_____</w:t>
      </w:r>
      <w:r>
        <w:rPr>
          <w:rFonts w:ascii="Times New Roman" w:hAnsi="Times New Roman" w:cs="Times New Roman"/>
          <w:b/>
          <w:bCs/>
          <w:sz w:val="24"/>
          <w:szCs w:val="24"/>
        </w:rPr>
        <w:tab/>
        <w:t>No_____</w:t>
      </w:r>
    </w:p>
    <w:p w14:paraId="204929F7" w14:textId="77777777" w:rsidR="00656778" w:rsidRPr="001B6FF0" w:rsidRDefault="00656778" w:rsidP="00656778">
      <w:pPr>
        <w:pStyle w:val="BodyText"/>
        <w:spacing w:line="480" w:lineRule="auto"/>
        <w:ind w:left="360"/>
        <w:rPr>
          <w:rFonts w:ascii="Times New Roman" w:hAnsi="Times New Roman" w:cs="Times New Roman"/>
          <w:sz w:val="24"/>
          <w:szCs w:val="24"/>
        </w:rPr>
      </w:pPr>
      <w:r w:rsidRPr="001B6FF0">
        <w:rPr>
          <w:rFonts w:ascii="Times New Roman" w:hAnsi="Times New Roman" w:cs="Times New Roman"/>
          <w:b/>
          <w:bCs/>
          <w:sz w:val="24"/>
          <w:szCs w:val="24"/>
        </w:rPr>
        <w:tab/>
      </w:r>
      <w:r>
        <w:rPr>
          <w:rFonts w:ascii="Times New Roman" w:hAnsi="Times New Roman" w:cs="Times New Roman"/>
          <w:sz w:val="24"/>
          <w:szCs w:val="24"/>
        </w:rPr>
        <w:t>Agency</w:t>
      </w:r>
      <w:r w:rsidRPr="001B6FF0">
        <w:rPr>
          <w:rFonts w:ascii="Times New Roman" w:hAnsi="Times New Roman" w:cs="Times New Roman"/>
          <w:sz w:val="24"/>
          <w:szCs w:val="24"/>
        </w:rPr>
        <w:t>______________________</w:t>
      </w:r>
    </w:p>
    <w:p w14:paraId="31DB9E88" w14:textId="77777777" w:rsidR="00656778" w:rsidRPr="001B6FF0" w:rsidRDefault="00656778" w:rsidP="00656778">
      <w:pPr>
        <w:pStyle w:val="BodyText"/>
        <w:spacing w:line="480" w:lineRule="auto"/>
        <w:ind w:left="360"/>
        <w:rPr>
          <w:rFonts w:ascii="Times New Roman" w:hAnsi="Times New Roman" w:cs="Times New Roman"/>
          <w:sz w:val="24"/>
          <w:szCs w:val="24"/>
        </w:rPr>
      </w:pPr>
      <w:r w:rsidRPr="001B6FF0">
        <w:rPr>
          <w:rFonts w:ascii="Times New Roman" w:hAnsi="Times New Roman" w:cs="Times New Roman"/>
          <w:sz w:val="24"/>
          <w:szCs w:val="24"/>
        </w:rPr>
        <w:tab/>
        <w:t>Location__</w:t>
      </w:r>
      <w:r>
        <w:rPr>
          <w:rFonts w:ascii="Times New Roman" w:hAnsi="Times New Roman" w:cs="Times New Roman"/>
          <w:sz w:val="24"/>
          <w:szCs w:val="24"/>
        </w:rPr>
        <w:t>____</w:t>
      </w:r>
      <w:r w:rsidRPr="001B6FF0">
        <w:rPr>
          <w:rFonts w:ascii="Times New Roman" w:hAnsi="Times New Roman" w:cs="Times New Roman"/>
          <w:sz w:val="24"/>
          <w:szCs w:val="24"/>
        </w:rPr>
        <w:t>_______________</w:t>
      </w:r>
    </w:p>
    <w:p w14:paraId="515D8AEA" w14:textId="77777777" w:rsidR="00656778" w:rsidRPr="001B6FF0" w:rsidRDefault="00656778" w:rsidP="00656778">
      <w:pPr>
        <w:pStyle w:val="BodyText"/>
        <w:spacing w:line="480" w:lineRule="auto"/>
        <w:ind w:left="360"/>
        <w:rPr>
          <w:rFonts w:ascii="Times New Roman" w:hAnsi="Times New Roman" w:cs="Times New Roman"/>
          <w:sz w:val="24"/>
          <w:szCs w:val="24"/>
        </w:rPr>
      </w:pPr>
      <w:r w:rsidRPr="001B6FF0">
        <w:rPr>
          <w:rFonts w:ascii="Times New Roman" w:hAnsi="Times New Roman" w:cs="Times New Roman"/>
          <w:b/>
          <w:bCs/>
          <w:sz w:val="24"/>
          <w:szCs w:val="24"/>
        </w:rPr>
        <w:tab/>
      </w:r>
      <w:r w:rsidRPr="001B6FF0">
        <w:rPr>
          <w:rFonts w:ascii="Times New Roman" w:hAnsi="Times New Roman" w:cs="Times New Roman"/>
          <w:sz w:val="24"/>
          <w:szCs w:val="24"/>
        </w:rPr>
        <w:t xml:space="preserve">Current Position, </w:t>
      </w:r>
      <w:r>
        <w:rPr>
          <w:rFonts w:ascii="Times New Roman" w:hAnsi="Times New Roman" w:cs="Times New Roman"/>
          <w:sz w:val="24"/>
          <w:szCs w:val="24"/>
        </w:rPr>
        <w:t>Series, and Grade</w:t>
      </w:r>
      <w:r w:rsidRPr="001B6FF0">
        <w:rPr>
          <w:rFonts w:ascii="Times New Roman" w:hAnsi="Times New Roman" w:cs="Times New Roman"/>
          <w:sz w:val="24"/>
          <w:szCs w:val="24"/>
        </w:rPr>
        <w:t>_________</w:t>
      </w:r>
      <w:r>
        <w:rPr>
          <w:rFonts w:ascii="Times New Roman" w:hAnsi="Times New Roman" w:cs="Times New Roman"/>
          <w:sz w:val="24"/>
          <w:szCs w:val="24"/>
        </w:rPr>
        <w:t>____</w:t>
      </w:r>
      <w:r w:rsidRPr="001B6FF0">
        <w:rPr>
          <w:rFonts w:ascii="Times New Roman" w:hAnsi="Times New Roman" w:cs="Times New Roman"/>
          <w:sz w:val="24"/>
          <w:szCs w:val="24"/>
        </w:rPr>
        <w:t>______</w:t>
      </w:r>
    </w:p>
    <w:p w14:paraId="0CA7261A" w14:textId="77777777" w:rsidR="00656778" w:rsidRPr="001B6FF0" w:rsidRDefault="00656778" w:rsidP="00656778">
      <w:pPr>
        <w:pStyle w:val="BodyText"/>
        <w:spacing w:line="480" w:lineRule="auto"/>
        <w:ind w:left="360"/>
        <w:rPr>
          <w:rFonts w:ascii="Times New Roman" w:hAnsi="Times New Roman" w:cs="Times New Roman"/>
          <w:sz w:val="24"/>
          <w:szCs w:val="24"/>
        </w:rPr>
      </w:pPr>
      <w:r w:rsidRPr="001B6FF0">
        <w:rPr>
          <w:rFonts w:ascii="Times New Roman" w:hAnsi="Times New Roman" w:cs="Times New Roman"/>
          <w:b/>
          <w:bCs/>
          <w:sz w:val="24"/>
          <w:szCs w:val="24"/>
        </w:rPr>
        <w:tab/>
      </w:r>
      <w:r w:rsidRPr="001B6FF0">
        <w:rPr>
          <w:rFonts w:ascii="Times New Roman" w:hAnsi="Times New Roman" w:cs="Times New Roman"/>
          <w:sz w:val="24"/>
          <w:szCs w:val="24"/>
        </w:rPr>
        <w:t>Status (Permanent or Temporary Appointment</w:t>
      </w:r>
      <w:proofErr w:type="gramStart"/>
      <w:r w:rsidRPr="001B6FF0">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w:t>
      </w:r>
    </w:p>
    <w:p w14:paraId="036D66ED" w14:textId="77777777" w:rsidR="00656778" w:rsidRPr="00115A2E" w:rsidRDefault="00656778" w:rsidP="00656778">
      <w:pPr>
        <w:pStyle w:val="BodyText"/>
        <w:ind w:left="360"/>
        <w:rPr>
          <w:rFonts w:ascii="Times New Roman" w:hAnsi="Times New Roman" w:cs="Times New Roman"/>
          <w:sz w:val="24"/>
          <w:szCs w:val="24"/>
        </w:rPr>
      </w:pPr>
      <w:r w:rsidRPr="00115A2E">
        <w:rPr>
          <w:rFonts w:ascii="Times New Roman" w:hAnsi="Times New Roman" w:cs="Times New Roman"/>
          <w:sz w:val="24"/>
          <w:szCs w:val="24"/>
        </w:rPr>
        <w:t>If not a current permanent (career or career conditional) employee, are you eligible to be hired under any of the following special authorities?</w:t>
      </w:r>
    </w:p>
    <w:p w14:paraId="17123D69" w14:textId="77777777" w:rsidR="00656778" w:rsidRPr="00115A2E" w:rsidRDefault="00656778" w:rsidP="00656778">
      <w:pPr>
        <w:pStyle w:val="BodyText"/>
        <w:ind w:left="360"/>
        <w:rPr>
          <w:rFonts w:ascii="Times New Roman" w:hAnsi="Times New Roman" w:cs="Times New Roman"/>
          <w:sz w:val="24"/>
          <w:szCs w:val="24"/>
        </w:rPr>
      </w:pPr>
    </w:p>
    <w:p w14:paraId="31CA982C" w14:textId="77777777" w:rsidR="00656778" w:rsidRPr="00115A2E" w:rsidRDefault="00656778" w:rsidP="00656778">
      <w:pPr>
        <w:pStyle w:val="ListParagraph"/>
        <w:ind w:firstLine="720"/>
        <w:rPr>
          <w:rFonts w:ascii="Times New Roman" w:hAnsi="Times New Roman"/>
          <w:i/>
        </w:rPr>
      </w:pPr>
      <w:r w:rsidRPr="00115A2E">
        <w:rPr>
          <w:rFonts w:ascii="Times New Roman" w:hAnsi="Times New Roman"/>
          <w:i/>
        </w:rPr>
        <w:t xml:space="preserve">___PERSON WITH DISABILITIES – Requires Schedule </w:t>
      </w:r>
      <w:proofErr w:type="gramStart"/>
      <w:r w:rsidRPr="00115A2E">
        <w:rPr>
          <w:rFonts w:ascii="Times New Roman" w:hAnsi="Times New Roman"/>
          <w:i/>
        </w:rPr>
        <w:t>A</w:t>
      </w:r>
      <w:proofErr w:type="gramEnd"/>
      <w:r w:rsidRPr="00115A2E">
        <w:rPr>
          <w:rFonts w:ascii="Times New Roman" w:hAnsi="Times New Roman"/>
          <w:i/>
        </w:rPr>
        <w:t xml:space="preserve"> Letter</w:t>
      </w:r>
    </w:p>
    <w:p w14:paraId="443C9E36" w14:textId="77777777" w:rsidR="00656778" w:rsidRPr="00115A2E" w:rsidRDefault="00656778" w:rsidP="00656778">
      <w:pPr>
        <w:pStyle w:val="ListParagraph"/>
        <w:ind w:firstLine="720"/>
        <w:rPr>
          <w:rFonts w:ascii="Times New Roman" w:hAnsi="Times New Roman"/>
          <w:i/>
        </w:rPr>
      </w:pPr>
      <w:r w:rsidRPr="00115A2E">
        <w:rPr>
          <w:rFonts w:ascii="Times New Roman" w:hAnsi="Times New Roman"/>
          <w:i/>
        </w:rPr>
        <w:t>___DISABLED VETERAN W/DISABILITY – Requires DD-214 &amp; letter of determinations</w:t>
      </w:r>
    </w:p>
    <w:p w14:paraId="648E495E" w14:textId="77777777" w:rsidR="00656778" w:rsidRPr="00115A2E" w:rsidRDefault="00656778" w:rsidP="00656778">
      <w:pPr>
        <w:pStyle w:val="ListParagraph"/>
        <w:ind w:firstLine="720"/>
        <w:rPr>
          <w:rFonts w:ascii="Times New Roman" w:hAnsi="Times New Roman"/>
          <w:i/>
        </w:rPr>
      </w:pPr>
      <w:r w:rsidRPr="00115A2E">
        <w:rPr>
          <w:rFonts w:ascii="Times New Roman" w:hAnsi="Times New Roman"/>
          <w:i/>
        </w:rPr>
        <w:t xml:space="preserve">___VETERAN – Requires DD-214 </w:t>
      </w:r>
    </w:p>
    <w:p w14:paraId="41A18D7D" w14:textId="77777777" w:rsidR="00656778" w:rsidRPr="00115A2E" w:rsidRDefault="00656778" w:rsidP="00656778">
      <w:pPr>
        <w:pStyle w:val="ListParagraph"/>
        <w:ind w:firstLine="720"/>
        <w:rPr>
          <w:rFonts w:ascii="Times New Roman" w:hAnsi="Times New Roman"/>
          <w:i/>
        </w:rPr>
      </w:pPr>
      <w:r w:rsidRPr="00115A2E">
        <w:rPr>
          <w:rFonts w:ascii="Times New Roman" w:hAnsi="Times New Roman"/>
          <w:i/>
        </w:rPr>
        <w:t>___FORMER PEACE CORPS/VISA– Requires Letter of Completion</w:t>
      </w:r>
    </w:p>
    <w:p w14:paraId="6DBDD54A" w14:textId="77777777" w:rsidR="00656778" w:rsidRPr="00115A2E" w:rsidRDefault="00656778" w:rsidP="00656778">
      <w:pPr>
        <w:pStyle w:val="ListParagraph"/>
        <w:ind w:firstLine="720"/>
        <w:rPr>
          <w:rFonts w:ascii="Times New Roman" w:hAnsi="Times New Roman"/>
          <w:i/>
        </w:rPr>
      </w:pPr>
      <w:r w:rsidRPr="00115A2E">
        <w:rPr>
          <w:rFonts w:ascii="Times New Roman" w:hAnsi="Times New Roman"/>
          <w:i/>
        </w:rPr>
        <w:t>___AMERI CORP VISA – Requires Letter of Completion</w:t>
      </w:r>
    </w:p>
    <w:p w14:paraId="26AC72C4" w14:textId="77777777" w:rsidR="00656778" w:rsidRPr="00115A2E" w:rsidRDefault="00656778" w:rsidP="00656778">
      <w:pPr>
        <w:pStyle w:val="ListParagraph"/>
        <w:ind w:firstLine="720"/>
        <w:rPr>
          <w:rFonts w:ascii="Times New Roman" w:hAnsi="Times New Roman"/>
          <w:i/>
        </w:rPr>
      </w:pPr>
      <w:r w:rsidRPr="00115A2E">
        <w:rPr>
          <w:rFonts w:ascii="Times New Roman" w:hAnsi="Times New Roman"/>
          <w:i/>
        </w:rPr>
        <w:t>___PUBLIC LANDS – must being currently in program</w:t>
      </w:r>
    </w:p>
    <w:p w14:paraId="40BB9ED9" w14:textId="77777777" w:rsidR="00656778" w:rsidRPr="00115A2E" w:rsidRDefault="00656778" w:rsidP="00656778">
      <w:pPr>
        <w:pStyle w:val="ListParagraph"/>
        <w:spacing w:after="120"/>
        <w:ind w:firstLine="720"/>
        <w:rPr>
          <w:rFonts w:ascii="Times New Roman" w:hAnsi="Times New Roman"/>
          <w:i/>
        </w:rPr>
      </w:pPr>
      <w:r w:rsidRPr="00115A2E">
        <w:rPr>
          <w:rFonts w:ascii="Times New Roman" w:hAnsi="Times New Roman"/>
          <w:i/>
        </w:rPr>
        <w:t>___PATHWAYS PROGRAM – Indefinite Intern</w:t>
      </w:r>
    </w:p>
    <w:p w14:paraId="78C9B5E8" w14:textId="77777777" w:rsidR="00656778" w:rsidRPr="00115A2E" w:rsidRDefault="00656778" w:rsidP="00656778">
      <w:pPr>
        <w:pStyle w:val="ListParagraph"/>
        <w:spacing w:after="120"/>
        <w:ind w:firstLine="720"/>
        <w:rPr>
          <w:rFonts w:ascii="Times New Roman" w:hAnsi="Times New Roman"/>
          <w:i/>
        </w:rPr>
      </w:pPr>
      <w:r w:rsidRPr="00115A2E">
        <w:rPr>
          <w:rFonts w:ascii="Times New Roman" w:hAnsi="Times New Roman"/>
          <w:i/>
        </w:rPr>
        <w:t>___OTHER_________________________________</w:t>
      </w:r>
    </w:p>
    <w:p w14:paraId="6D5485A2" w14:textId="77777777" w:rsidR="00656778" w:rsidRPr="00115A2E" w:rsidRDefault="00656778" w:rsidP="00656778">
      <w:pPr>
        <w:pStyle w:val="ListParagraph"/>
        <w:spacing w:after="120"/>
        <w:ind w:firstLine="720"/>
        <w:rPr>
          <w:rFonts w:ascii="Times New Roman" w:hAnsi="Times New Roman"/>
          <w:i/>
        </w:rPr>
      </w:pPr>
    </w:p>
    <w:p w14:paraId="5E977789" w14:textId="77777777" w:rsidR="00656778" w:rsidRPr="00115A2E" w:rsidRDefault="00656778" w:rsidP="00656778">
      <w:pPr>
        <w:pStyle w:val="ListParagraph"/>
        <w:spacing w:after="120"/>
        <w:ind w:firstLine="720"/>
        <w:rPr>
          <w:rFonts w:ascii="Times New Roman" w:hAnsi="Times New Roman"/>
          <w:i/>
        </w:rPr>
      </w:pPr>
      <w:r w:rsidRPr="00115A2E">
        <w:rPr>
          <w:rFonts w:ascii="Times New Roman" w:hAnsi="Times New Roman"/>
          <w:i/>
        </w:rPr>
        <w:t>OPM Website:</w:t>
      </w:r>
      <w:r w:rsidRPr="00115A2E">
        <w:rPr>
          <w:rFonts w:ascii="Times New Roman" w:hAnsi="Times New Roman"/>
        </w:rPr>
        <w:t xml:space="preserve"> </w:t>
      </w:r>
      <w:hyperlink r:id="rId22" w:history="1">
        <w:r w:rsidRPr="00115A2E">
          <w:rPr>
            <w:rStyle w:val="Hyperlink"/>
            <w:rFonts w:ascii="Times New Roman" w:hAnsi="Times New Roman"/>
            <w:i/>
          </w:rPr>
          <w:t>https://www.opm.gov/policy-data-oversight/hiring-authorities/</w:t>
        </w:r>
      </w:hyperlink>
    </w:p>
    <w:p w14:paraId="73D19AF5" w14:textId="77777777" w:rsidR="00656778" w:rsidRPr="00115A2E" w:rsidRDefault="00656778" w:rsidP="00656778">
      <w:pPr>
        <w:spacing w:after="120"/>
        <w:rPr>
          <w:rFonts w:ascii="Times New Roman" w:hAnsi="Times New Roman" w:cs="Times New Roman"/>
          <w:i/>
        </w:rPr>
      </w:pPr>
      <w:r w:rsidRPr="00115A2E">
        <w:rPr>
          <w:rFonts w:ascii="Times New Roman" w:hAnsi="Times New Roman" w:cs="Times New Roman"/>
        </w:rPr>
        <w:t>Special appointment authorities may be used by agencies to appoint specific groups of individuals who meet the respective eligibility requirements to positions in the Federal Government.</w:t>
      </w:r>
    </w:p>
    <w:p w14:paraId="4B32A130" w14:textId="77777777" w:rsidR="00656778" w:rsidRDefault="00656778" w:rsidP="00656778">
      <w:pPr>
        <w:spacing w:after="120"/>
        <w:rPr>
          <w:rFonts w:ascii="Times New Roman" w:hAnsi="Times New Roman" w:cs="Times New Roman"/>
          <w:i/>
        </w:rPr>
      </w:pPr>
      <w:r w:rsidRPr="00115A2E">
        <w:rPr>
          <w:rFonts w:ascii="Times New Roman" w:hAnsi="Times New Roman" w:cs="Times New Roman"/>
          <w:i/>
        </w:rPr>
        <w:lastRenderedPageBreak/>
        <w:t>Website:</w:t>
      </w:r>
      <w:r w:rsidRPr="00115A2E">
        <w:rPr>
          <w:rFonts w:ascii="Times New Roman" w:hAnsi="Times New Roman" w:cs="Times New Roman"/>
        </w:rPr>
        <w:t xml:space="preserve"> </w:t>
      </w:r>
      <w:hyperlink r:id="rId23" w:history="1">
        <w:r w:rsidRPr="00115A2E">
          <w:rPr>
            <w:rStyle w:val="Hyperlink"/>
            <w:rFonts w:ascii="Times New Roman" w:hAnsi="Times New Roman" w:cs="Times New Roman"/>
            <w:i/>
          </w:rPr>
          <w:t>https://www.opm.gov/FAQs/QA.aspx?fid=de14aff4-4f77-4e17-afaa-fa109430fc7b&amp;pid=8f814f58-3b23-4ad2-a246-1f620c32f61a</w:t>
        </w:r>
      </w:hyperlink>
    </w:p>
    <w:p w14:paraId="705E95C3" w14:textId="77777777" w:rsidR="00656778" w:rsidRDefault="00656778" w:rsidP="00656778">
      <w:pPr>
        <w:spacing w:after="120"/>
        <w:rPr>
          <w:rFonts w:ascii="Times New Roman" w:hAnsi="Times New Roman" w:cs="Times New Roman"/>
          <w:i/>
        </w:rPr>
      </w:pPr>
    </w:p>
    <w:p w14:paraId="77A4462F" w14:textId="77777777" w:rsidR="00656778" w:rsidRPr="00B36888" w:rsidRDefault="00656778" w:rsidP="00656778">
      <w:pPr>
        <w:spacing w:after="120"/>
        <w:rPr>
          <w:rFonts w:ascii="Times New Roman" w:hAnsi="Times New Roman" w:cs="Times New Roman"/>
          <w:b/>
          <w:u w:val="single"/>
        </w:rPr>
      </w:pPr>
      <w:r>
        <w:rPr>
          <w:rFonts w:ascii="Times New Roman" w:hAnsi="Times New Roman" w:cs="Times New Roman"/>
          <w:b/>
          <w:u w:val="single"/>
        </w:rPr>
        <w:t>P</w:t>
      </w:r>
      <w:r w:rsidRPr="00B36888">
        <w:rPr>
          <w:rFonts w:ascii="Times New Roman" w:hAnsi="Times New Roman" w:cs="Times New Roman"/>
          <w:b/>
          <w:u w:val="single"/>
        </w:rPr>
        <w:t>lease answer the following questions</w:t>
      </w:r>
      <w:r>
        <w:rPr>
          <w:rFonts w:ascii="Times New Roman" w:hAnsi="Times New Roman" w:cs="Times New Roman"/>
          <w:b/>
          <w:u w:val="single"/>
        </w:rPr>
        <w:t xml:space="preserve"> (optional)</w:t>
      </w:r>
      <w:r w:rsidRPr="00B36888">
        <w:rPr>
          <w:rFonts w:ascii="Times New Roman" w:hAnsi="Times New Roman" w:cs="Times New Roman"/>
          <w:b/>
          <w:u w:val="single"/>
        </w:rPr>
        <w:t>:</w:t>
      </w:r>
    </w:p>
    <w:p w14:paraId="74256C16" w14:textId="77777777" w:rsidR="00656778" w:rsidRPr="00865C16" w:rsidRDefault="00656778" w:rsidP="00656778">
      <w:pPr>
        <w:spacing w:after="2040"/>
        <w:rPr>
          <w:rFonts w:ascii="Times New Roman" w:hAnsi="Times New Roman" w:cs="Times New Roman"/>
        </w:rPr>
      </w:pPr>
      <w:r w:rsidRPr="00876663">
        <w:rPr>
          <w:rFonts w:ascii="Times New Roman" w:hAnsi="Times New Roman" w:cs="Times New Roman"/>
          <w:b/>
        </w:rPr>
        <w:t xml:space="preserve">Brief description </w:t>
      </w:r>
      <w:r>
        <w:rPr>
          <w:rFonts w:ascii="Times New Roman" w:hAnsi="Times New Roman" w:cs="Times New Roman"/>
          <w:b/>
        </w:rPr>
        <w:t>of your qualifications</w:t>
      </w:r>
      <w:r w:rsidRPr="00876663">
        <w:rPr>
          <w:rFonts w:ascii="Times New Roman" w:hAnsi="Times New Roman" w:cs="Times New Roman"/>
          <w:b/>
        </w:rPr>
        <w:t>:</w:t>
      </w:r>
      <w:r w:rsidRPr="00865C16">
        <w:rPr>
          <w:rFonts w:ascii="Times New Roman" w:hAnsi="Times New Roman" w:cs="Times New Roman"/>
        </w:rPr>
        <w:t xml:space="preserve"> </w:t>
      </w:r>
    </w:p>
    <w:p w14:paraId="5AB0814D" w14:textId="77777777" w:rsidR="00656778" w:rsidRDefault="00656778" w:rsidP="00656778">
      <w:pPr>
        <w:spacing w:after="2040"/>
        <w:rPr>
          <w:rFonts w:ascii="Times New Roman" w:hAnsi="Times New Roman" w:cs="Times New Roman"/>
        </w:rPr>
      </w:pPr>
      <w:r w:rsidRPr="00865C16">
        <w:rPr>
          <w:rFonts w:ascii="Times New Roman" w:hAnsi="Times New Roman" w:cs="Times New Roman"/>
          <w:b/>
        </w:rPr>
        <w:t>Describe skill level and interest:</w:t>
      </w:r>
      <w:r>
        <w:rPr>
          <w:rFonts w:ascii="Times New Roman" w:hAnsi="Times New Roman" w:cs="Times New Roman"/>
        </w:rPr>
        <w:t xml:space="preserve"> </w:t>
      </w:r>
    </w:p>
    <w:p w14:paraId="405D43CF" w14:textId="77777777" w:rsidR="00656778" w:rsidRDefault="00656778" w:rsidP="00656778">
      <w:pPr>
        <w:spacing w:after="2040"/>
        <w:rPr>
          <w:rFonts w:ascii="Times New Roman" w:hAnsi="Times New Roman" w:cs="Times New Roman"/>
          <w:b/>
        </w:rPr>
      </w:pPr>
      <w:r w:rsidRPr="00D03F05">
        <w:rPr>
          <w:rFonts w:ascii="Times New Roman" w:hAnsi="Times New Roman" w:cs="Times New Roman"/>
          <w:b/>
        </w:rPr>
        <w:t>Briefly describe your experience working with diverse populations (Cultural, disabled community, language, etc.)</w:t>
      </w:r>
    </w:p>
    <w:p w14:paraId="54FF380F" w14:textId="77777777" w:rsidR="00656778" w:rsidRDefault="00656778" w:rsidP="00656778">
      <w:pPr>
        <w:spacing w:after="240"/>
        <w:rPr>
          <w:rFonts w:ascii="Times New Roman" w:hAnsi="Times New Roman" w:cs="Times New Roman"/>
          <w:b/>
        </w:rPr>
      </w:pPr>
      <w:r>
        <w:rPr>
          <w:rFonts w:ascii="Times New Roman" w:hAnsi="Times New Roman" w:cs="Times New Roman"/>
          <w:b/>
        </w:rPr>
        <w:t xml:space="preserve">At times the Forest Service pays costs associated with Transfers of Station (TOS); costs such as professional movers, temporary quarters allowance, </w:t>
      </w:r>
      <w:r w:rsidR="00B81606">
        <w:rPr>
          <w:rFonts w:ascii="Times New Roman" w:hAnsi="Times New Roman" w:cs="Times New Roman"/>
          <w:b/>
        </w:rPr>
        <w:t>house hunting</w:t>
      </w:r>
      <w:r>
        <w:rPr>
          <w:rFonts w:ascii="Times New Roman" w:hAnsi="Times New Roman" w:cs="Times New Roman"/>
          <w:b/>
        </w:rPr>
        <w:t xml:space="preserve"> trip, home sale/buy realtor and closing fees etc.</w:t>
      </w:r>
    </w:p>
    <w:p w14:paraId="5E168BD0" w14:textId="77777777" w:rsidR="00656778" w:rsidRDefault="00656778" w:rsidP="00656778">
      <w:pPr>
        <w:spacing w:after="360"/>
        <w:ind w:firstLine="720"/>
        <w:rPr>
          <w:rFonts w:ascii="Times New Roman" w:hAnsi="Times New Roman" w:cs="Times New Roman"/>
          <w:b/>
        </w:rPr>
      </w:pPr>
      <w:r w:rsidRPr="00A70D1D">
        <w:rPr>
          <w:rFonts w:ascii="Times New Roman" w:hAnsi="Times New Roman" w:cs="Times New Roman"/>
          <w:b/>
          <w:u w:val="single"/>
        </w:rPr>
        <w:t>Questions</w:t>
      </w:r>
      <w:r>
        <w:rPr>
          <w:rFonts w:ascii="Times New Roman" w:hAnsi="Times New Roman" w:cs="Times New Roman"/>
          <w:b/>
        </w:rPr>
        <w:t>:</w:t>
      </w:r>
    </w:p>
    <w:p w14:paraId="21FE87C7" w14:textId="77777777" w:rsidR="00656778" w:rsidRPr="00A70D1D" w:rsidRDefault="00656778" w:rsidP="00656778">
      <w:pPr>
        <w:spacing w:after="360"/>
        <w:ind w:firstLine="720"/>
        <w:rPr>
          <w:rFonts w:ascii="Times New Roman" w:hAnsi="Times New Roman" w:cs="Times New Roman"/>
          <w:sz w:val="16"/>
          <w:szCs w:val="16"/>
        </w:rPr>
      </w:pPr>
      <w:r w:rsidRPr="00A70D1D">
        <w:rPr>
          <w:rFonts w:ascii="Times New Roman" w:hAnsi="Times New Roman" w:cs="Times New Roman"/>
        </w:rPr>
        <w:t xml:space="preserve">Would you accept this position if TOS were not included?   Yes or No </w:t>
      </w:r>
      <w:r w:rsidRPr="00A70D1D">
        <w:rPr>
          <w:rFonts w:ascii="Times New Roman" w:hAnsi="Times New Roman" w:cs="Times New Roman"/>
          <w:sz w:val="16"/>
          <w:szCs w:val="16"/>
        </w:rPr>
        <w:t>(circle one)</w:t>
      </w:r>
    </w:p>
    <w:p w14:paraId="3CAB8F45" w14:textId="77777777" w:rsidR="00656778" w:rsidRPr="00A70D1D" w:rsidRDefault="00656778" w:rsidP="00656778">
      <w:pPr>
        <w:spacing w:after="240"/>
        <w:ind w:left="720"/>
        <w:rPr>
          <w:rFonts w:ascii="Times New Roman" w:hAnsi="Times New Roman" w:cs="Times New Roman"/>
        </w:rPr>
      </w:pPr>
      <w:r w:rsidRPr="00A70D1D">
        <w:rPr>
          <w:rFonts w:ascii="Times New Roman" w:hAnsi="Times New Roman" w:cs="Times New Roman"/>
        </w:rPr>
        <w:t xml:space="preserve">In a scale from 1 to 10 </w:t>
      </w:r>
      <w:r w:rsidRPr="00A70D1D">
        <w:rPr>
          <w:rFonts w:ascii="Times New Roman" w:hAnsi="Times New Roman" w:cs="Times New Roman"/>
          <w:sz w:val="16"/>
          <w:szCs w:val="16"/>
        </w:rPr>
        <w:t>(ten being highest - circle one)</w:t>
      </w:r>
      <w:r w:rsidRPr="00A70D1D">
        <w:rPr>
          <w:rFonts w:ascii="Times New Roman" w:hAnsi="Times New Roman" w:cs="Times New Roman"/>
        </w:rPr>
        <w:t>, how important is the TOS benefit</w:t>
      </w:r>
    </w:p>
    <w:p w14:paraId="1CA429D4" w14:textId="77777777" w:rsidR="00656778" w:rsidRDefault="00656778" w:rsidP="00656778">
      <w:pPr>
        <w:spacing w:after="360"/>
        <w:ind w:left="2160" w:firstLine="720"/>
        <w:rPr>
          <w:rFonts w:ascii="Times New Roman" w:hAnsi="Times New Roman" w:cs="Times New Roman"/>
          <w:sz w:val="16"/>
          <w:szCs w:val="16"/>
        </w:rPr>
      </w:pPr>
      <w:r w:rsidRPr="00A70D1D">
        <w:rPr>
          <w:rFonts w:ascii="Times New Roman" w:hAnsi="Times New Roman" w:cs="Times New Roman"/>
          <w:sz w:val="16"/>
          <w:szCs w:val="16"/>
        </w:rPr>
        <w:t>(low)</w:t>
      </w:r>
      <w:r>
        <w:rPr>
          <w:rFonts w:ascii="Times New Roman" w:hAnsi="Times New Roman" w:cs="Times New Roman"/>
        </w:rPr>
        <w:t xml:space="preserve">  </w:t>
      </w:r>
      <w:r w:rsidRPr="00A70D1D">
        <w:rPr>
          <w:rFonts w:ascii="Times New Roman" w:hAnsi="Times New Roman" w:cs="Times New Roman"/>
        </w:rPr>
        <w:t>1  2  3  4  5  6  7  8  9  10</w:t>
      </w:r>
      <w:r>
        <w:rPr>
          <w:rFonts w:ascii="Times New Roman" w:hAnsi="Times New Roman" w:cs="Times New Roman"/>
        </w:rPr>
        <w:t xml:space="preserve">  </w:t>
      </w:r>
      <w:r w:rsidRPr="00A70D1D">
        <w:rPr>
          <w:rFonts w:ascii="Times New Roman" w:hAnsi="Times New Roman" w:cs="Times New Roman"/>
          <w:sz w:val="16"/>
          <w:szCs w:val="16"/>
        </w:rPr>
        <w:t>(high)</w:t>
      </w:r>
    </w:p>
    <w:p w14:paraId="60E562BC" w14:textId="77777777" w:rsidR="00656778" w:rsidRPr="001B6FF0" w:rsidRDefault="00656778" w:rsidP="00656778">
      <w:pPr>
        <w:spacing w:after="360"/>
        <w:jc w:val="center"/>
        <w:rPr>
          <w:rFonts w:ascii="Times New Roman" w:hAnsi="Times New Roman" w:cs="Times New Roman"/>
        </w:rPr>
      </w:pPr>
      <w:r w:rsidRPr="001D7917">
        <w:rPr>
          <w:rFonts w:ascii="Arial" w:hAnsi="Arial" w:cs="Arial"/>
          <w:b/>
        </w:rPr>
        <w:t>Please remember to attach your resume and any other supporting documentation you would like us to consider in this process.</w:t>
      </w:r>
    </w:p>
    <w:p w14:paraId="5B09B364" w14:textId="77777777" w:rsidR="004A3307" w:rsidRPr="00F93D9B" w:rsidRDefault="004A3307" w:rsidP="00656778">
      <w:pPr>
        <w:pStyle w:val="BodyText2"/>
        <w:ind w:left="0"/>
        <w:contextualSpacing/>
        <w:jc w:val="both"/>
        <w:rPr>
          <w:rFonts w:ascii="Times New Roman" w:hAnsi="Times New Roman" w:cs="Times New Roman"/>
          <w:b/>
          <w:bCs/>
          <w:sz w:val="20"/>
          <w:szCs w:val="20"/>
        </w:rPr>
      </w:pPr>
    </w:p>
    <w:sectPr w:rsidR="004A3307" w:rsidRPr="00F93D9B" w:rsidSect="00B9679A">
      <w:headerReference w:type="even" r:id="rId24"/>
      <w:headerReference w:type="default" r:id="rId25"/>
      <w:footerReference w:type="even" r:id="rId26"/>
      <w:footerReference w:type="default" r:id="rId27"/>
      <w:headerReference w:type="first" r:id="rId28"/>
      <w:footerReference w:type="first" r:id="rId29"/>
      <w:pgSz w:w="12240" w:h="15840"/>
      <w:pgMar w:top="720" w:right="216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F5FAC" w14:textId="77777777" w:rsidR="000D0385" w:rsidRDefault="000D0385" w:rsidP="00990290">
      <w:pPr>
        <w:spacing w:after="0" w:line="240" w:lineRule="auto"/>
      </w:pPr>
      <w:r>
        <w:separator/>
      </w:r>
    </w:p>
  </w:endnote>
  <w:endnote w:type="continuationSeparator" w:id="0">
    <w:p w14:paraId="0992ED72" w14:textId="77777777" w:rsidR="000D0385" w:rsidRDefault="000D0385" w:rsidP="0099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66FDB" w14:textId="77777777" w:rsidR="008719A9" w:rsidRDefault="00871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377855521"/>
      <w:docPartObj>
        <w:docPartGallery w:val="Page Numbers (Bottom of Page)"/>
        <w:docPartUnique/>
      </w:docPartObj>
    </w:sdtPr>
    <w:sdtEndPr/>
    <w:sdtContent>
      <w:p w14:paraId="14540066" w14:textId="77777777" w:rsidR="0062728F" w:rsidRDefault="00AB637E">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333B65" w:rsidRPr="00333B65">
          <w:rPr>
            <w:rFonts w:asciiTheme="majorHAnsi" w:eastAsiaTheme="majorEastAsia" w:hAnsiTheme="majorHAnsi" w:cstheme="majorBidi"/>
            <w:noProof/>
            <w:sz w:val="28"/>
            <w:szCs w:val="28"/>
          </w:rPr>
          <w:t>3</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75A0019F" w14:textId="77777777" w:rsidR="00832BE7" w:rsidRDefault="000D0385" w:rsidP="00832BE7">
    <w:pPr>
      <w:pStyle w:val="Footer"/>
      <w:tabs>
        <w:tab w:val="left" w:pos="91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23A9A" w14:textId="77777777" w:rsidR="00FD7610" w:rsidRPr="0062728F" w:rsidRDefault="00AB637E">
    <w:pPr>
      <w:pStyle w:val="Footer"/>
      <w:rPr>
        <w:rFonts w:ascii="Arial" w:hAnsi="Arial" w:cs="Arial"/>
        <w:i/>
        <w:sz w:val="18"/>
        <w:szCs w:val="18"/>
      </w:rPr>
    </w:pPr>
    <w:r w:rsidRPr="0062728F">
      <w:rPr>
        <w:rFonts w:ascii="Arial" w:hAnsi="Arial" w:cs="Arial"/>
        <w:i/>
        <w:sz w:val="18"/>
        <w:szCs w:val="18"/>
      </w:rPr>
      <w:t>USDA Forest Service is an equal opportunity provider and employer.</w:t>
    </w:r>
  </w:p>
  <w:p w14:paraId="2E1F04F5" w14:textId="77777777" w:rsidR="00FD7610" w:rsidRPr="00FD7610" w:rsidRDefault="008719A9">
    <w:pPr>
      <w:pStyle w:val="Footer"/>
      <w:rPr>
        <w:rFonts w:ascii="Arial" w:hAnsi="Arial" w:cs="Arial"/>
        <w:i/>
        <w:sz w:val="20"/>
        <w:szCs w:val="20"/>
      </w:rPr>
    </w:pPr>
    <w:r>
      <w:rPr>
        <w:rFonts w:ascii="Arial" w:hAnsi="Arial" w:cs="Arial"/>
        <w:i/>
        <w:sz w:val="20"/>
        <w:szCs w:val="20"/>
      </w:rPr>
      <w:t>Updated: November 3, 2015 by JR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DBCAC" w14:textId="77777777" w:rsidR="000D0385" w:rsidRDefault="000D0385" w:rsidP="00990290">
      <w:pPr>
        <w:spacing w:after="0" w:line="240" w:lineRule="auto"/>
      </w:pPr>
      <w:r>
        <w:separator/>
      </w:r>
    </w:p>
  </w:footnote>
  <w:footnote w:type="continuationSeparator" w:id="0">
    <w:p w14:paraId="6911DEBA" w14:textId="77777777" w:rsidR="000D0385" w:rsidRDefault="000D0385" w:rsidP="00990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33736" w14:textId="77777777" w:rsidR="004253DF" w:rsidRDefault="000D0385">
    <w:pPr>
      <w:pStyle w:val="Header"/>
    </w:pPr>
    <w:r>
      <w:rPr>
        <w:noProof/>
      </w:rPr>
      <w:pict w14:anchorId="16D9E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1536252" o:spid="_x0000_s2050" type="#_x0000_t75" style="position:absolute;margin-left:406.55pt;margin-top:-16.05pt;width:146.9pt;height:757.9pt;z-index:-251656192;mso-position-horizontal-relative:margin;mso-position-vertical-relative:margin" o:allowincell="f">
          <v:imagedata r:id="rId1" o:title="Basic S curve and Shiel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078B1" w14:textId="77777777" w:rsidR="008719A9" w:rsidRDefault="00871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E5C5F" w14:textId="77777777" w:rsidR="004253DF" w:rsidRDefault="000D0385">
    <w:pPr>
      <w:pStyle w:val="Header"/>
    </w:pPr>
    <w:r>
      <w:rPr>
        <w:noProof/>
      </w:rPr>
      <w:pict w14:anchorId="3F8CC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1536251" o:spid="_x0000_s2049" type="#_x0000_t75" style="position:absolute;margin-left:410.8pt;margin-top:-30.5pt;width:146.9pt;height:757.9pt;z-index:-251657216;mso-wrap-edited:t;mso-position-horizontal-relative:margin;mso-position-vertical-relative:margin" wrapcoords="16858 0 14660 684 12675 1367 10359 2393 8705 3419 7492 4787 7271 5469 7381 6837 7822 7520 9036 8888 18733 16407 19064 17433 5580 17641 5088 17857 4720 18119 4720 18476 4227 18716 3977 18907 3610 19001 2992 19096 2007 19096 1022 19096 1272 19718 17152 19742 14439 20852 11682 21579 21600 21579 21600 0 16858 0" o:allowincell="f">
          <v:imagedata r:id="rId1" o:title="Basic S curve and Shield"/>
          <w10:wrap type="tigh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5332"/>
    <w:multiLevelType w:val="multilevel"/>
    <w:tmpl w:val="F360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21251"/>
    <w:multiLevelType w:val="hybridMultilevel"/>
    <w:tmpl w:val="5BC0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33302"/>
    <w:multiLevelType w:val="hybridMultilevel"/>
    <w:tmpl w:val="301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90"/>
    <w:rsid w:val="000356DE"/>
    <w:rsid w:val="000D0385"/>
    <w:rsid w:val="000F28D9"/>
    <w:rsid w:val="001123E0"/>
    <w:rsid w:val="001142B3"/>
    <w:rsid w:val="00122447"/>
    <w:rsid w:val="00123CB1"/>
    <w:rsid w:val="00164893"/>
    <w:rsid w:val="001E2BB5"/>
    <w:rsid w:val="002345D0"/>
    <w:rsid w:val="00260046"/>
    <w:rsid w:val="00270742"/>
    <w:rsid w:val="00273674"/>
    <w:rsid w:val="00277664"/>
    <w:rsid w:val="002B4DA5"/>
    <w:rsid w:val="002C1FF0"/>
    <w:rsid w:val="002C5559"/>
    <w:rsid w:val="002D3425"/>
    <w:rsid w:val="00314C45"/>
    <w:rsid w:val="00314F70"/>
    <w:rsid w:val="00333B65"/>
    <w:rsid w:val="003F565B"/>
    <w:rsid w:val="0040461E"/>
    <w:rsid w:val="00405D31"/>
    <w:rsid w:val="00493DED"/>
    <w:rsid w:val="004962A9"/>
    <w:rsid w:val="004A3307"/>
    <w:rsid w:val="004C3AF2"/>
    <w:rsid w:val="00513F85"/>
    <w:rsid w:val="00522241"/>
    <w:rsid w:val="005A1B55"/>
    <w:rsid w:val="005B7A0E"/>
    <w:rsid w:val="00604EA5"/>
    <w:rsid w:val="00647972"/>
    <w:rsid w:val="00656778"/>
    <w:rsid w:val="006745C5"/>
    <w:rsid w:val="00684C34"/>
    <w:rsid w:val="006A32EF"/>
    <w:rsid w:val="007452F9"/>
    <w:rsid w:val="007569F4"/>
    <w:rsid w:val="00783320"/>
    <w:rsid w:val="007D5694"/>
    <w:rsid w:val="007E283D"/>
    <w:rsid w:val="00836EB5"/>
    <w:rsid w:val="008404CB"/>
    <w:rsid w:val="008549D9"/>
    <w:rsid w:val="00862E8B"/>
    <w:rsid w:val="008719A9"/>
    <w:rsid w:val="008A7004"/>
    <w:rsid w:val="008B2E6C"/>
    <w:rsid w:val="008B686F"/>
    <w:rsid w:val="008E0950"/>
    <w:rsid w:val="009038E4"/>
    <w:rsid w:val="0093439F"/>
    <w:rsid w:val="00990290"/>
    <w:rsid w:val="009B18E6"/>
    <w:rsid w:val="009B3969"/>
    <w:rsid w:val="009C151F"/>
    <w:rsid w:val="00A21F64"/>
    <w:rsid w:val="00A62F20"/>
    <w:rsid w:val="00A77C46"/>
    <w:rsid w:val="00AB637E"/>
    <w:rsid w:val="00B20DE0"/>
    <w:rsid w:val="00B622C7"/>
    <w:rsid w:val="00B81606"/>
    <w:rsid w:val="00B93930"/>
    <w:rsid w:val="00B9679A"/>
    <w:rsid w:val="00BE5B11"/>
    <w:rsid w:val="00BF4E2F"/>
    <w:rsid w:val="00E01BF5"/>
    <w:rsid w:val="00E143C5"/>
    <w:rsid w:val="00E41E41"/>
    <w:rsid w:val="00E50761"/>
    <w:rsid w:val="00EA7E78"/>
    <w:rsid w:val="00EC65C8"/>
    <w:rsid w:val="00EC6662"/>
    <w:rsid w:val="00EC6CAF"/>
    <w:rsid w:val="00F0432C"/>
    <w:rsid w:val="00F21EEB"/>
    <w:rsid w:val="00F93D9B"/>
    <w:rsid w:val="00FB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B38712"/>
  <w15:docId w15:val="{51AC0CFC-9AF5-4111-98A5-F2F90882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56778"/>
    <w:pPr>
      <w:keepNext/>
      <w:widowControl w:val="0"/>
      <w:autoSpaceDE w:val="0"/>
      <w:autoSpaceDN w:val="0"/>
      <w:adjustRightInd w:val="0"/>
      <w:spacing w:before="240" w:after="60" w:line="240" w:lineRule="auto"/>
      <w:outlineLvl w:val="0"/>
    </w:pPr>
    <w:rPr>
      <w:rFonts w:ascii="Arial" w:eastAsia="Times New Roman" w:hAnsi="Arial" w:cs="Arial"/>
      <w:b/>
      <w:bCs/>
      <w:noProof/>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290"/>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990290"/>
    <w:rPr>
      <w:rFonts w:ascii="Times New Roman" w:hAnsi="Times New Roman" w:cs="Times New Roman"/>
      <w:sz w:val="24"/>
      <w:szCs w:val="24"/>
    </w:rPr>
  </w:style>
  <w:style w:type="paragraph" w:styleId="Footer">
    <w:name w:val="footer"/>
    <w:basedOn w:val="Normal"/>
    <w:link w:val="FooterChar"/>
    <w:uiPriority w:val="99"/>
    <w:unhideWhenUsed/>
    <w:rsid w:val="00990290"/>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9902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0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290"/>
    <w:rPr>
      <w:rFonts w:ascii="Tahoma" w:hAnsi="Tahoma" w:cs="Tahoma"/>
      <w:sz w:val="16"/>
      <w:szCs w:val="16"/>
    </w:rPr>
  </w:style>
  <w:style w:type="character" w:styleId="Hyperlink">
    <w:name w:val="Hyperlink"/>
    <w:basedOn w:val="DefaultParagraphFont"/>
    <w:uiPriority w:val="99"/>
    <w:unhideWhenUsed/>
    <w:rsid w:val="009C151F"/>
    <w:rPr>
      <w:color w:val="0000FF" w:themeColor="hyperlink"/>
      <w:u w:val="single"/>
    </w:rPr>
  </w:style>
  <w:style w:type="paragraph" w:styleId="BodyText2">
    <w:name w:val="Body Text 2"/>
    <w:basedOn w:val="Normal"/>
    <w:link w:val="BodyText2Char"/>
    <w:uiPriority w:val="99"/>
    <w:rsid w:val="00783320"/>
    <w:pPr>
      <w:widowControl w:val="0"/>
      <w:autoSpaceDE w:val="0"/>
      <w:autoSpaceDN w:val="0"/>
      <w:adjustRightInd w:val="0"/>
      <w:spacing w:after="120" w:line="240" w:lineRule="auto"/>
      <w:ind w:left="360"/>
    </w:pPr>
    <w:rPr>
      <w:rFonts w:ascii="Times" w:eastAsia="Times New Roman" w:hAnsi="Times" w:cs="Times"/>
      <w:noProof/>
      <w:color w:val="000000"/>
      <w:sz w:val="24"/>
      <w:szCs w:val="24"/>
    </w:rPr>
  </w:style>
  <w:style w:type="character" w:customStyle="1" w:styleId="BodyText2Char">
    <w:name w:val="Body Text 2 Char"/>
    <w:basedOn w:val="DefaultParagraphFont"/>
    <w:link w:val="BodyText2"/>
    <w:uiPriority w:val="99"/>
    <w:rsid w:val="00783320"/>
    <w:rPr>
      <w:rFonts w:ascii="Times" w:eastAsia="Times New Roman" w:hAnsi="Times" w:cs="Times"/>
      <w:noProof/>
      <w:color w:val="000000"/>
      <w:sz w:val="24"/>
      <w:szCs w:val="24"/>
    </w:rPr>
  </w:style>
  <w:style w:type="paragraph" w:styleId="ListParagraph">
    <w:name w:val="List Paragraph"/>
    <w:basedOn w:val="Normal"/>
    <w:uiPriority w:val="34"/>
    <w:qFormat/>
    <w:rsid w:val="00604EA5"/>
    <w:pPr>
      <w:spacing w:after="0" w:line="240" w:lineRule="auto"/>
      <w:ind w:left="720"/>
    </w:pPr>
    <w:rPr>
      <w:rFonts w:ascii="Calibri" w:hAnsi="Calibri" w:cs="Times New Roman"/>
    </w:rPr>
  </w:style>
  <w:style w:type="paragraph" w:styleId="BodyText">
    <w:name w:val="Body Text"/>
    <w:basedOn w:val="Normal"/>
    <w:link w:val="BodyTextChar"/>
    <w:uiPriority w:val="99"/>
    <w:semiHidden/>
    <w:unhideWhenUsed/>
    <w:rsid w:val="00656778"/>
    <w:pPr>
      <w:spacing w:after="120"/>
    </w:pPr>
  </w:style>
  <w:style w:type="character" w:customStyle="1" w:styleId="BodyTextChar">
    <w:name w:val="Body Text Char"/>
    <w:basedOn w:val="DefaultParagraphFont"/>
    <w:link w:val="BodyText"/>
    <w:uiPriority w:val="99"/>
    <w:semiHidden/>
    <w:rsid w:val="00656778"/>
  </w:style>
  <w:style w:type="character" w:customStyle="1" w:styleId="Heading1Char">
    <w:name w:val="Heading 1 Char"/>
    <w:basedOn w:val="DefaultParagraphFont"/>
    <w:link w:val="Heading1"/>
    <w:uiPriority w:val="99"/>
    <w:rsid w:val="00656778"/>
    <w:rPr>
      <w:rFonts w:ascii="Arial" w:eastAsia="Times New Roman" w:hAnsi="Arial" w:cs="Arial"/>
      <w:b/>
      <w:bCs/>
      <w:noProof/>
      <w:color w:val="000000"/>
      <w:kern w:val="32"/>
      <w:sz w:val="32"/>
      <w:szCs w:val="32"/>
    </w:rPr>
  </w:style>
  <w:style w:type="paragraph" w:styleId="List">
    <w:name w:val="List"/>
    <w:basedOn w:val="Normal"/>
    <w:uiPriority w:val="99"/>
    <w:rsid w:val="00656778"/>
    <w:pPr>
      <w:widowControl w:val="0"/>
      <w:autoSpaceDE w:val="0"/>
      <w:autoSpaceDN w:val="0"/>
      <w:adjustRightInd w:val="0"/>
      <w:spacing w:after="0" w:line="240" w:lineRule="auto"/>
      <w:ind w:left="360" w:hanging="360"/>
    </w:pPr>
    <w:rPr>
      <w:rFonts w:ascii="Times" w:eastAsia="Times New Roman" w:hAnsi="Times" w:cs="Times"/>
      <w:noProof/>
      <w:color w:val="000000"/>
      <w:sz w:val="24"/>
      <w:szCs w:val="24"/>
    </w:rPr>
  </w:style>
  <w:style w:type="character" w:styleId="CommentReference">
    <w:name w:val="annotation reference"/>
    <w:basedOn w:val="DefaultParagraphFont"/>
    <w:uiPriority w:val="99"/>
    <w:semiHidden/>
    <w:unhideWhenUsed/>
    <w:rsid w:val="00B622C7"/>
    <w:rPr>
      <w:sz w:val="16"/>
      <w:szCs w:val="16"/>
    </w:rPr>
  </w:style>
  <w:style w:type="paragraph" w:styleId="CommentText">
    <w:name w:val="annotation text"/>
    <w:basedOn w:val="Normal"/>
    <w:link w:val="CommentTextChar"/>
    <w:uiPriority w:val="99"/>
    <w:semiHidden/>
    <w:unhideWhenUsed/>
    <w:rsid w:val="00B622C7"/>
    <w:pPr>
      <w:spacing w:line="240" w:lineRule="auto"/>
    </w:pPr>
    <w:rPr>
      <w:sz w:val="20"/>
      <w:szCs w:val="20"/>
    </w:rPr>
  </w:style>
  <w:style w:type="character" w:customStyle="1" w:styleId="CommentTextChar">
    <w:name w:val="Comment Text Char"/>
    <w:basedOn w:val="DefaultParagraphFont"/>
    <w:link w:val="CommentText"/>
    <w:uiPriority w:val="99"/>
    <w:semiHidden/>
    <w:rsid w:val="00B622C7"/>
    <w:rPr>
      <w:sz w:val="20"/>
      <w:szCs w:val="20"/>
    </w:rPr>
  </w:style>
  <w:style w:type="paragraph" w:styleId="CommentSubject">
    <w:name w:val="annotation subject"/>
    <w:basedOn w:val="CommentText"/>
    <w:next w:val="CommentText"/>
    <w:link w:val="CommentSubjectChar"/>
    <w:uiPriority w:val="99"/>
    <w:semiHidden/>
    <w:unhideWhenUsed/>
    <w:rsid w:val="00B622C7"/>
    <w:rPr>
      <w:b/>
      <w:bCs/>
    </w:rPr>
  </w:style>
  <w:style w:type="character" w:customStyle="1" w:styleId="CommentSubjectChar">
    <w:name w:val="Comment Subject Char"/>
    <w:basedOn w:val="CommentTextChar"/>
    <w:link w:val="CommentSubject"/>
    <w:uiPriority w:val="99"/>
    <w:semiHidden/>
    <w:rsid w:val="00B622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ewkes@fs.fed.us" TargetMode="External"/><Relationship Id="rId13" Type="http://schemas.openxmlformats.org/officeDocument/2006/relationships/hyperlink" Target="http://www.nschamber.org" TargetMode="External"/><Relationship Id="rId18" Type="http://schemas.openxmlformats.org/officeDocument/2006/relationships/hyperlink" Target="http://www.eugenecascadescoast.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jhogervorst@fs.fed.us" TargetMode="External"/><Relationship Id="rId7" Type="http://schemas.openxmlformats.org/officeDocument/2006/relationships/image" Target="media/image1.jpeg"/><Relationship Id="rId12" Type="http://schemas.openxmlformats.org/officeDocument/2006/relationships/hyperlink" Target="http://sweethomechamber.com/" TargetMode="External"/><Relationship Id="rId17" Type="http://schemas.openxmlformats.org/officeDocument/2006/relationships/hyperlink" Target="http://www.eugenechamber.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ugene-or.gov/" TargetMode="External"/><Relationship Id="rId20" Type="http://schemas.openxmlformats.org/officeDocument/2006/relationships/hyperlink" Target="mailto:pawilson@fs.fed.u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ckenziechamber.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i.springfield.or.us/" TargetMode="External"/><Relationship Id="rId23" Type="http://schemas.openxmlformats.org/officeDocument/2006/relationships/hyperlink" Target="https://www.opm.gov/FAQs/QA.aspx?fid=de14aff4-4f77-4e17-afaa-fa109430fc7b&amp;pid=8f814f58-3b23-4ad2-a246-1f620c32f61a" TargetMode="External"/><Relationship Id="rId28" Type="http://schemas.openxmlformats.org/officeDocument/2006/relationships/header" Target="header3.xml"/><Relationship Id="rId10" Type="http://schemas.openxmlformats.org/officeDocument/2006/relationships/hyperlink" Target="http://www.fs.usda.gov/willamette/" TargetMode="External"/><Relationship Id="rId19" Type="http://schemas.openxmlformats.org/officeDocument/2006/relationships/hyperlink" Target="http://www.fs.usda.gov/willamett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ajobs.gov" TargetMode="External"/><Relationship Id="rId14" Type="http://schemas.openxmlformats.org/officeDocument/2006/relationships/hyperlink" Target="http://www.springfield-chamber.org/" TargetMode="External"/><Relationship Id="rId22" Type="http://schemas.openxmlformats.org/officeDocument/2006/relationships/hyperlink" Target="https://www.opm.gov/policy-data-oversight/hiring-authoritie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dc:creator>
  <cp:lastModifiedBy>Wilson, Patricia A -FS</cp:lastModifiedBy>
  <cp:revision>2</cp:revision>
  <dcterms:created xsi:type="dcterms:W3CDTF">2016-03-02T23:59:00Z</dcterms:created>
  <dcterms:modified xsi:type="dcterms:W3CDTF">2016-03-02T23:59:00Z</dcterms:modified>
</cp:coreProperties>
</file>