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D8" w:rsidRDefault="00471422" w:rsidP="009F15D8">
      <w:pPr>
        <w:widowControl w:val="0"/>
        <w:autoSpaceDE w:val="0"/>
        <w:autoSpaceDN w:val="0"/>
        <w:adjustRightInd w:val="0"/>
        <w:spacing w:line="460" w:lineRule="atLeast"/>
        <w:jc w:val="center"/>
        <w:rPr>
          <w:b/>
          <w:bCs/>
          <w:sz w:val="36"/>
          <w:szCs w:val="36"/>
        </w:rPr>
      </w:pPr>
      <w:r>
        <w:rPr>
          <w:b/>
          <w:bCs/>
          <w:noProof/>
          <w:sz w:val="36"/>
          <w:szCs w:val="36"/>
        </w:rPr>
        <w:drawing>
          <wp:inline distT="0" distB="0" distL="0" distR="0">
            <wp:extent cx="5943600" cy="1562100"/>
            <wp:effectExtent l="19050" t="0" r="0" b="0"/>
            <wp:docPr id="3" name="Picture 2" descr="corredor yu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dor yunque.jpg"/>
                    <pic:cNvPicPr/>
                  </pic:nvPicPr>
                  <pic:blipFill>
                    <a:blip r:embed="rId5" cstate="print"/>
                    <a:stretch>
                      <a:fillRect/>
                    </a:stretch>
                  </pic:blipFill>
                  <pic:spPr>
                    <a:xfrm>
                      <a:off x="0" y="0"/>
                      <a:ext cx="5943600" cy="1562100"/>
                    </a:xfrm>
                    <a:prstGeom prst="rect">
                      <a:avLst/>
                    </a:prstGeom>
                  </pic:spPr>
                </pic:pic>
              </a:graphicData>
            </a:graphic>
          </wp:inline>
        </w:drawing>
      </w:r>
    </w:p>
    <w:p w:rsidR="005F2633" w:rsidRDefault="005F2633" w:rsidP="009F15D8">
      <w:pPr>
        <w:widowControl w:val="0"/>
        <w:autoSpaceDE w:val="0"/>
        <w:autoSpaceDN w:val="0"/>
        <w:adjustRightInd w:val="0"/>
        <w:spacing w:line="460" w:lineRule="atLeast"/>
        <w:jc w:val="center"/>
        <w:rPr>
          <w:b/>
          <w:bCs/>
          <w:sz w:val="36"/>
          <w:szCs w:val="36"/>
        </w:rPr>
      </w:pPr>
    </w:p>
    <w:p w:rsidR="009F15D8" w:rsidRPr="00346ADF" w:rsidRDefault="005E34F6" w:rsidP="009F15D8">
      <w:pPr>
        <w:widowControl w:val="0"/>
        <w:autoSpaceDE w:val="0"/>
        <w:autoSpaceDN w:val="0"/>
        <w:adjustRightInd w:val="0"/>
        <w:spacing w:line="460" w:lineRule="atLeast"/>
        <w:jc w:val="center"/>
        <w:rPr>
          <w:rFonts w:ascii="Arial" w:hAnsi="Arial" w:cs="Arial"/>
          <w:b/>
          <w:bCs/>
          <w:sz w:val="28"/>
          <w:szCs w:val="28"/>
        </w:rPr>
      </w:pPr>
      <w:r w:rsidRPr="00346ADF">
        <w:rPr>
          <w:rFonts w:ascii="Arial" w:hAnsi="Arial" w:cs="Arial"/>
          <w:b/>
          <w:bCs/>
          <w:sz w:val="28"/>
          <w:szCs w:val="28"/>
        </w:rPr>
        <w:t>OUTREACH</w:t>
      </w:r>
      <w:r w:rsidR="009F15D8" w:rsidRPr="00346ADF">
        <w:rPr>
          <w:rFonts w:ascii="Arial" w:hAnsi="Arial" w:cs="Arial"/>
          <w:b/>
          <w:bCs/>
          <w:sz w:val="28"/>
          <w:szCs w:val="28"/>
        </w:rPr>
        <w:t xml:space="preserve"> NOTICE </w:t>
      </w:r>
    </w:p>
    <w:p w:rsidR="009F15D8" w:rsidRPr="00346ADF" w:rsidRDefault="009F15D8" w:rsidP="009F15D8">
      <w:pPr>
        <w:jc w:val="center"/>
        <w:rPr>
          <w:rFonts w:ascii="Arial" w:hAnsi="Arial" w:cs="Arial"/>
          <w:b/>
          <w:bCs/>
          <w:sz w:val="28"/>
          <w:szCs w:val="28"/>
        </w:rPr>
      </w:pPr>
      <w:r w:rsidRPr="00346ADF">
        <w:rPr>
          <w:rFonts w:ascii="Arial" w:hAnsi="Arial" w:cs="Arial"/>
          <w:b/>
          <w:bCs/>
          <w:sz w:val="28"/>
          <w:szCs w:val="28"/>
        </w:rPr>
        <w:t>USDA Forest Service</w:t>
      </w:r>
    </w:p>
    <w:p w:rsidR="009F15D8" w:rsidRPr="00346ADF" w:rsidRDefault="009F15D8" w:rsidP="009F15D8">
      <w:pPr>
        <w:jc w:val="center"/>
        <w:rPr>
          <w:rFonts w:ascii="Arial" w:hAnsi="Arial" w:cs="Arial"/>
          <w:b/>
          <w:bCs/>
          <w:sz w:val="28"/>
          <w:szCs w:val="28"/>
        </w:rPr>
      </w:pPr>
      <w:r w:rsidRPr="00346ADF">
        <w:rPr>
          <w:rFonts w:ascii="Arial" w:hAnsi="Arial" w:cs="Arial"/>
          <w:b/>
          <w:bCs/>
          <w:sz w:val="28"/>
          <w:szCs w:val="28"/>
        </w:rPr>
        <w:t>El Yunque National Forest</w:t>
      </w:r>
    </w:p>
    <w:p w:rsidR="004D70FA" w:rsidRPr="00346ADF" w:rsidRDefault="004D70FA" w:rsidP="0039492C">
      <w:pPr>
        <w:rPr>
          <w:rFonts w:ascii="Arial" w:hAnsi="Arial" w:cs="Arial"/>
          <w:b/>
          <w:bCs/>
          <w:sz w:val="28"/>
          <w:szCs w:val="28"/>
        </w:rPr>
      </w:pPr>
    </w:p>
    <w:p w:rsidR="009F15D8" w:rsidRPr="00346ADF" w:rsidRDefault="009F15D8" w:rsidP="009F15D8">
      <w:pPr>
        <w:jc w:val="center"/>
        <w:rPr>
          <w:rFonts w:ascii="Arial" w:hAnsi="Arial" w:cs="Arial"/>
          <w:b/>
          <w:bCs/>
          <w:sz w:val="28"/>
          <w:szCs w:val="28"/>
        </w:rPr>
      </w:pPr>
      <w:r w:rsidRPr="00346ADF">
        <w:rPr>
          <w:rFonts w:ascii="Arial" w:hAnsi="Arial" w:cs="Arial"/>
          <w:b/>
          <w:bCs/>
          <w:sz w:val="28"/>
          <w:szCs w:val="28"/>
        </w:rPr>
        <w:t>GS-</w:t>
      </w:r>
      <w:r w:rsidR="00DD6DC9" w:rsidRPr="00346ADF">
        <w:rPr>
          <w:rFonts w:ascii="Arial" w:hAnsi="Arial" w:cs="Arial"/>
          <w:b/>
          <w:bCs/>
          <w:sz w:val="28"/>
          <w:szCs w:val="28"/>
        </w:rPr>
        <w:t>0303-</w:t>
      </w:r>
      <w:r w:rsidR="0039492C" w:rsidRPr="00346ADF">
        <w:rPr>
          <w:rFonts w:ascii="Arial" w:hAnsi="Arial" w:cs="Arial"/>
          <w:b/>
          <w:bCs/>
          <w:sz w:val="28"/>
          <w:szCs w:val="28"/>
        </w:rPr>
        <w:t xml:space="preserve">6/7 </w:t>
      </w:r>
      <w:r w:rsidR="00DD6DC9" w:rsidRPr="00346ADF">
        <w:rPr>
          <w:rFonts w:ascii="Arial" w:hAnsi="Arial" w:cs="Arial"/>
          <w:b/>
          <w:bCs/>
          <w:sz w:val="28"/>
          <w:szCs w:val="28"/>
        </w:rPr>
        <w:t xml:space="preserve">Administrative </w:t>
      </w:r>
      <w:r w:rsidR="004D70FA" w:rsidRPr="00346ADF">
        <w:rPr>
          <w:rFonts w:ascii="Arial" w:hAnsi="Arial" w:cs="Arial"/>
          <w:b/>
          <w:bCs/>
          <w:sz w:val="28"/>
          <w:szCs w:val="28"/>
        </w:rPr>
        <w:t xml:space="preserve">Support </w:t>
      </w:r>
      <w:r w:rsidR="00DD6DC9" w:rsidRPr="00346ADF">
        <w:rPr>
          <w:rFonts w:ascii="Arial" w:hAnsi="Arial" w:cs="Arial"/>
          <w:b/>
          <w:bCs/>
          <w:sz w:val="28"/>
          <w:szCs w:val="28"/>
        </w:rPr>
        <w:t>Assistant</w:t>
      </w:r>
    </w:p>
    <w:p w:rsidR="009F15D8" w:rsidRPr="00346ADF" w:rsidRDefault="009F15D8" w:rsidP="009F15D8">
      <w:pPr>
        <w:jc w:val="center"/>
        <w:rPr>
          <w:rFonts w:ascii="Arial" w:hAnsi="Arial" w:cs="Arial"/>
          <w:b/>
          <w:bCs/>
          <w:sz w:val="28"/>
          <w:szCs w:val="28"/>
        </w:rPr>
      </w:pPr>
    </w:p>
    <w:p w:rsidR="009F15D8" w:rsidRPr="00BB5493" w:rsidRDefault="009F15D8" w:rsidP="009F15D8">
      <w:pPr>
        <w:widowControl w:val="0"/>
        <w:autoSpaceDE w:val="0"/>
        <w:autoSpaceDN w:val="0"/>
        <w:adjustRightInd w:val="0"/>
        <w:spacing w:line="460" w:lineRule="atLeast"/>
        <w:jc w:val="center"/>
        <w:rPr>
          <w:sz w:val="28"/>
          <w:szCs w:val="28"/>
          <w:u w:val="single"/>
        </w:rPr>
      </w:pPr>
      <w:r w:rsidRPr="00346ADF">
        <w:rPr>
          <w:rFonts w:ascii="Arial" w:hAnsi="Arial" w:cs="Arial"/>
          <w:sz w:val="28"/>
          <w:szCs w:val="28"/>
          <w:u w:val="single"/>
        </w:rPr>
        <w:t xml:space="preserve">Please respond by </w:t>
      </w:r>
      <w:r w:rsidR="0039492C" w:rsidRPr="00346ADF">
        <w:rPr>
          <w:rFonts w:ascii="Arial" w:hAnsi="Arial" w:cs="Arial"/>
          <w:sz w:val="28"/>
          <w:szCs w:val="28"/>
          <w:u w:val="single"/>
        </w:rPr>
        <w:t>October 2</w:t>
      </w:r>
      <w:r w:rsidR="00424CE4" w:rsidRPr="00346ADF">
        <w:rPr>
          <w:rFonts w:ascii="Arial" w:hAnsi="Arial" w:cs="Arial"/>
          <w:sz w:val="28"/>
          <w:szCs w:val="28"/>
          <w:u w:val="single"/>
        </w:rPr>
        <w:t>, 2015</w:t>
      </w:r>
    </w:p>
    <w:p w:rsidR="009F15D8" w:rsidRPr="00E7002F" w:rsidRDefault="009F15D8" w:rsidP="009F15D8">
      <w:pPr>
        <w:widowControl w:val="0"/>
        <w:autoSpaceDE w:val="0"/>
        <w:autoSpaceDN w:val="0"/>
        <w:adjustRightInd w:val="0"/>
        <w:spacing w:line="460" w:lineRule="atLeast"/>
        <w:jc w:val="center"/>
        <w:rPr>
          <w:sz w:val="20"/>
          <w:szCs w:val="20"/>
        </w:rPr>
      </w:pPr>
    </w:p>
    <w:p w:rsidR="009F15D8" w:rsidRPr="0094279E" w:rsidRDefault="009F15D8" w:rsidP="008D7A16">
      <w:pPr>
        <w:rPr>
          <w:rFonts w:ascii="Arial" w:hAnsi="Arial" w:cs="Arial"/>
          <w:b/>
          <w:bCs/>
          <w:sz w:val="36"/>
          <w:szCs w:val="36"/>
        </w:rPr>
      </w:pPr>
      <w:r w:rsidRPr="0094279E">
        <w:rPr>
          <w:rFonts w:ascii="Arial" w:hAnsi="Arial" w:cs="Arial"/>
        </w:rPr>
        <w:t xml:space="preserve">The USDA Forest Service, El </w:t>
      </w:r>
      <w:proofErr w:type="spellStart"/>
      <w:r w:rsidRPr="0094279E">
        <w:rPr>
          <w:rFonts w:ascii="Arial" w:hAnsi="Arial" w:cs="Arial"/>
        </w:rPr>
        <w:t>Yunque</w:t>
      </w:r>
      <w:proofErr w:type="spellEnd"/>
      <w:r w:rsidRPr="0094279E">
        <w:rPr>
          <w:rFonts w:ascii="Arial" w:hAnsi="Arial" w:cs="Arial"/>
        </w:rPr>
        <w:t xml:space="preserve"> N</w:t>
      </w:r>
      <w:r w:rsidR="00404895" w:rsidRPr="0094279E">
        <w:rPr>
          <w:rFonts w:ascii="Arial" w:hAnsi="Arial" w:cs="Arial"/>
        </w:rPr>
        <w:t>ational Forest</w:t>
      </w:r>
      <w:r w:rsidR="00355A7D" w:rsidRPr="0094279E">
        <w:rPr>
          <w:rFonts w:ascii="Arial" w:hAnsi="Arial" w:cs="Arial"/>
        </w:rPr>
        <w:t xml:space="preserve"> </w:t>
      </w:r>
      <w:r w:rsidR="00B315E4" w:rsidRPr="0060783B">
        <w:rPr>
          <w:rFonts w:ascii="Arial" w:hAnsi="Arial" w:cs="Arial"/>
        </w:rPr>
        <w:t xml:space="preserve">will soon be advertising and filling a permanent </w:t>
      </w:r>
      <w:r w:rsidR="00B315E4">
        <w:rPr>
          <w:rFonts w:ascii="Arial" w:hAnsi="Arial" w:cs="Arial"/>
          <w:bCs/>
        </w:rPr>
        <w:t>Administrative Support Assistant</w:t>
      </w:r>
      <w:r w:rsidR="00B315E4" w:rsidRPr="0060783B">
        <w:rPr>
          <w:rFonts w:ascii="Arial" w:hAnsi="Arial" w:cs="Arial"/>
        </w:rPr>
        <w:t xml:space="preserve"> </w:t>
      </w:r>
      <w:r w:rsidR="00B315E4" w:rsidRPr="0060783B">
        <w:rPr>
          <w:rFonts w:ascii="Arial" w:hAnsi="Arial" w:cs="Arial"/>
        </w:rPr>
        <w:t>position</w:t>
      </w:r>
      <w:r w:rsidR="00B315E4">
        <w:rPr>
          <w:rFonts w:ascii="Arial" w:hAnsi="Arial" w:cs="Arial"/>
        </w:rPr>
        <w:t>.  This position provides administ</w:t>
      </w:r>
      <w:r w:rsidR="00A73B7D">
        <w:rPr>
          <w:rFonts w:ascii="Arial" w:hAnsi="Arial" w:cs="Arial"/>
        </w:rPr>
        <w:t xml:space="preserve">rative support in the areas of budget, procurement, Human Resources, and administrative office functions.  </w:t>
      </w:r>
      <w:r w:rsidRPr="0094279E">
        <w:rPr>
          <w:rFonts w:ascii="Arial" w:hAnsi="Arial" w:cs="Arial"/>
        </w:rPr>
        <w:t xml:space="preserve">The purpose of this notice is to determine if there are interested and qualified </w:t>
      </w:r>
      <w:r w:rsidR="0039492C" w:rsidRPr="0094279E">
        <w:rPr>
          <w:rFonts w:ascii="Arial" w:hAnsi="Arial" w:cs="Arial"/>
        </w:rPr>
        <w:t>individuals</w:t>
      </w:r>
      <w:r w:rsidR="0039492C">
        <w:rPr>
          <w:rFonts w:ascii="Arial" w:hAnsi="Arial" w:cs="Arial"/>
        </w:rPr>
        <w:t xml:space="preserve">.  </w:t>
      </w:r>
    </w:p>
    <w:p w:rsidR="00F623AA" w:rsidRPr="0094279E" w:rsidRDefault="00F623AA" w:rsidP="008D7A16">
      <w:pPr>
        <w:rPr>
          <w:rFonts w:ascii="Arial" w:hAnsi="Arial" w:cs="Arial"/>
        </w:rPr>
      </w:pPr>
    </w:p>
    <w:p w:rsidR="00B4405C" w:rsidRPr="003E4847" w:rsidRDefault="00B4405C" w:rsidP="008D7A16">
      <w:pPr>
        <w:tabs>
          <w:tab w:val="right" w:pos="2609"/>
        </w:tabs>
        <w:rPr>
          <w:rFonts w:ascii="Arial" w:hAnsi="Arial" w:cs="Arial"/>
          <w:b/>
          <w:bCs/>
        </w:rPr>
      </w:pPr>
      <w:r w:rsidRPr="003E4847">
        <w:rPr>
          <w:rFonts w:ascii="Arial" w:hAnsi="Arial" w:cs="Arial"/>
          <w:b/>
          <w:bCs/>
        </w:rPr>
        <w:t>Outreach Response</w:t>
      </w:r>
    </w:p>
    <w:p w:rsidR="00B4405C" w:rsidRPr="0094279E" w:rsidRDefault="00B4405C" w:rsidP="008D7A16">
      <w:pPr>
        <w:tabs>
          <w:tab w:val="right" w:pos="2609"/>
        </w:tabs>
        <w:rPr>
          <w:rFonts w:ascii="Arial" w:hAnsi="Arial" w:cs="Arial"/>
        </w:rPr>
      </w:pPr>
    </w:p>
    <w:p w:rsidR="00B4405C" w:rsidRPr="0094279E" w:rsidRDefault="00B4405C" w:rsidP="008D7A16">
      <w:pPr>
        <w:tabs>
          <w:tab w:val="right" w:pos="2609"/>
        </w:tabs>
        <w:rPr>
          <w:rFonts w:ascii="Arial" w:hAnsi="Arial" w:cs="Arial"/>
        </w:rPr>
      </w:pPr>
      <w:r w:rsidRPr="0094279E">
        <w:rPr>
          <w:rFonts w:ascii="Arial" w:hAnsi="Arial" w:cs="Arial"/>
        </w:rPr>
        <w:t xml:space="preserve">You may contact </w:t>
      </w:r>
      <w:r w:rsidR="00404895" w:rsidRPr="0094279E">
        <w:rPr>
          <w:rFonts w:ascii="Arial" w:hAnsi="Arial" w:cs="Arial"/>
        </w:rPr>
        <w:t xml:space="preserve">Manuel Ortiz, Administration &amp; Property Team Leader </w:t>
      </w:r>
      <w:r w:rsidRPr="0094279E">
        <w:rPr>
          <w:rFonts w:ascii="Arial" w:hAnsi="Arial" w:cs="Arial"/>
        </w:rPr>
        <w:t>(787) 888-56</w:t>
      </w:r>
      <w:r w:rsidR="00404895" w:rsidRPr="0094279E">
        <w:rPr>
          <w:rFonts w:ascii="Arial" w:hAnsi="Arial" w:cs="Arial"/>
        </w:rPr>
        <w:t>69</w:t>
      </w:r>
      <w:r w:rsidRPr="0094279E">
        <w:rPr>
          <w:rFonts w:ascii="Arial" w:hAnsi="Arial" w:cs="Arial"/>
        </w:rPr>
        <w:t xml:space="preserve"> or via email at </w:t>
      </w:r>
      <w:hyperlink r:id="rId6" w:history="1">
        <w:r w:rsidR="00404895" w:rsidRPr="0094279E">
          <w:rPr>
            <w:rStyle w:val="Hyperlink"/>
            <w:rFonts w:ascii="Arial" w:hAnsi="Arial" w:cs="Arial"/>
          </w:rPr>
          <w:t>mortiz@fs.fed.us</w:t>
        </w:r>
      </w:hyperlink>
      <w:r w:rsidR="00404895" w:rsidRPr="0094279E">
        <w:rPr>
          <w:rFonts w:ascii="Arial" w:hAnsi="Arial" w:cs="Arial"/>
        </w:rPr>
        <w:t xml:space="preserve"> </w:t>
      </w:r>
      <w:r w:rsidRPr="0094279E">
        <w:rPr>
          <w:rFonts w:ascii="Arial" w:hAnsi="Arial" w:cs="Arial"/>
        </w:rPr>
        <w:t xml:space="preserve">for more information and to express your interest in this position.  </w:t>
      </w:r>
    </w:p>
    <w:p w:rsidR="00B4405C" w:rsidRPr="0094279E" w:rsidRDefault="00B4405C" w:rsidP="008D7A16">
      <w:pPr>
        <w:tabs>
          <w:tab w:val="right" w:pos="2609"/>
        </w:tabs>
        <w:rPr>
          <w:rFonts w:ascii="Arial" w:hAnsi="Arial" w:cs="Arial"/>
        </w:rPr>
      </w:pPr>
    </w:p>
    <w:p w:rsidR="00B4405C" w:rsidRPr="0094279E" w:rsidRDefault="00B4405C" w:rsidP="008D7A16">
      <w:pPr>
        <w:tabs>
          <w:tab w:val="right" w:pos="2609"/>
        </w:tabs>
        <w:rPr>
          <w:rFonts w:ascii="Arial" w:hAnsi="Arial" w:cs="Arial"/>
          <w:b/>
          <w:color w:val="000000"/>
        </w:rPr>
      </w:pPr>
      <w:r w:rsidRPr="0094279E">
        <w:rPr>
          <w:rFonts w:ascii="Arial" w:hAnsi="Arial" w:cs="Arial"/>
          <w:b/>
        </w:rPr>
        <w:t>Parties who are potentially interested in this position are encouraged to fill out the brief fo</w:t>
      </w:r>
      <w:r w:rsidR="008750B9" w:rsidRPr="0094279E">
        <w:rPr>
          <w:rFonts w:ascii="Arial" w:hAnsi="Arial" w:cs="Arial"/>
          <w:b/>
        </w:rPr>
        <w:t xml:space="preserve">rm attached below and </w:t>
      </w:r>
      <w:r w:rsidR="000033FD" w:rsidRPr="0094279E">
        <w:rPr>
          <w:rFonts w:ascii="Arial" w:hAnsi="Arial" w:cs="Arial"/>
          <w:b/>
        </w:rPr>
        <w:t>submit</w:t>
      </w:r>
      <w:r w:rsidRPr="0094279E">
        <w:rPr>
          <w:rFonts w:ascii="Arial" w:hAnsi="Arial" w:cs="Arial"/>
          <w:b/>
        </w:rPr>
        <w:t xml:space="preserve"> it via email </w:t>
      </w:r>
      <w:r w:rsidR="00910E36">
        <w:rPr>
          <w:rFonts w:ascii="Arial" w:hAnsi="Arial" w:cs="Arial"/>
          <w:b/>
        </w:rPr>
        <w:t>or fax</w:t>
      </w:r>
      <w:r w:rsidRPr="0094279E">
        <w:rPr>
          <w:rFonts w:ascii="Arial" w:hAnsi="Arial" w:cs="Arial"/>
          <w:b/>
        </w:rPr>
        <w:t>.</w:t>
      </w:r>
      <w:r w:rsidR="0039492C">
        <w:rPr>
          <w:rFonts w:ascii="Arial" w:hAnsi="Arial" w:cs="Arial"/>
          <w:b/>
        </w:rPr>
        <w:t xml:space="preserve"> </w:t>
      </w:r>
    </w:p>
    <w:p w:rsidR="00E06BB8" w:rsidRPr="0094279E" w:rsidRDefault="00E06BB8" w:rsidP="008D7A16">
      <w:pPr>
        <w:rPr>
          <w:rFonts w:ascii="Arial" w:hAnsi="Arial" w:cs="Arial"/>
        </w:rPr>
      </w:pPr>
    </w:p>
    <w:p w:rsidR="00175757" w:rsidRPr="0094279E" w:rsidRDefault="00175757" w:rsidP="008D7A16">
      <w:pPr>
        <w:rPr>
          <w:rFonts w:ascii="Arial" w:hAnsi="Arial" w:cs="Arial"/>
        </w:rPr>
      </w:pPr>
      <w:r w:rsidRPr="0094279E">
        <w:rPr>
          <w:rFonts w:ascii="Arial" w:hAnsi="Arial" w:cs="Arial"/>
          <w:b/>
          <w:bCs/>
          <w:u w:val="single"/>
        </w:rPr>
        <w:t>Location:</w:t>
      </w:r>
      <w:r w:rsidRPr="0094279E">
        <w:rPr>
          <w:rFonts w:ascii="Arial" w:hAnsi="Arial" w:cs="Arial"/>
          <w:b/>
          <w:bCs/>
        </w:rPr>
        <w:t xml:space="preserve">   </w:t>
      </w:r>
      <w:r w:rsidRPr="0094279E">
        <w:rPr>
          <w:rFonts w:ascii="Arial" w:hAnsi="Arial" w:cs="Arial"/>
        </w:rPr>
        <w:t xml:space="preserve">This position will be located in Rio Grande, PR.  </w:t>
      </w:r>
    </w:p>
    <w:p w:rsidR="00175757" w:rsidRPr="0094279E" w:rsidRDefault="00175757" w:rsidP="008D7A16">
      <w:pPr>
        <w:rPr>
          <w:rFonts w:ascii="Arial" w:hAnsi="Arial" w:cs="Arial"/>
        </w:rPr>
      </w:pPr>
    </w:p>
    <w:p w:rsidR="005B4D38" w:rsidRDefault="00B84D87" w:rsidP="008D7A16">
      <w:pPr>
        <w:rPr>
          <w:rFonts w:ascii="Arial" w:hAnsi="Arial" w:cs="Arial"/>
        </w:rPr>
      </w:pPr>
      <w:r w:rsidRPr="0094279E">
        <w:rPr>
          <w:rFonts w:ascii="Arial" w:hAnsi="Arial" w:cs="Arial"/>
          <w:b/>
          <w:u w:val="single"/>
        </w:rPr>
        <w:t>Major Duties</w:t>
      </w:r>
      <w:r w:rsidR="006F130D" w:rsidRPr="0094279E">
        <w:rPr>
          <w:rFonts w:ascii="Arial" w:hAnsi="Arial" w:cs="Arial"/>
          <w:b/>
          <w:u w:val="single"/>
        </w:rPr>
        <w:t>:</w:t>
      </w:r>
      <w:r w:rsidR="006F130D" w:rsidRPr="0094279E">
        <w:rPr>
          <w:rFonts w:ascii="Arial" w:hAnsi="Arial" w:cs="Arial"/>
        </w:rPr>
        <w:t xml:space="preserve"> </w:t>
      </w:r>
      <w:r w:rsidR="002B69A1">
        <w:rPr>
          <w:rFonts w:ascii="Arial" w:hAnsi="Arial" w:cs="Arial"/>
        </w:rPr>
        <w:t xml:space="preserve"> </w:t>
      </w:r>
    </w:p>
    <w:p w:rsidR="00346ADF" w:rsidRDefault="00346ADF" w:rsidP="008D7A16">
      <w:pPr>
        <w:rPr>
          <w:rFonts w:ascii="Arial" w:hAnsi="Arial" w:cs="Arial"/>
        </w:rPr>
      </w:pPr>
    </w:p>
    <w:p w:rsidR="00346ADF" w:rsidRPr="003E4847" w:rsidRDefault="00346ADF" w:rsidP="008D7A16">
      <w:pPr>
        <w:rPr>
          <w:rFonts w:ascii="Arial" w:hAnsi="Arial" w:cs="Arial"/>
          <w:u w:val="single"/>
        </w:rPr>
      </w:pPr>
      <w:r w:rsidRPr="003E4847">
        <w:rPr>
          <w:rFonts w:ascii="Arial" w:hAnsi="Arial" w:cs="Arial"/>
          <w:bCs/>
          <w:u w:val="single"/>
        </w:rPr>
        <w:t xml:space="preserve">Directs Office Services </w:t>
      </w:r>
    </w:p>
    <w:p w:rsidR="00346ADF" w:rsidRPr="00346ADF" w:rsidRDefault="00346ADF" w:rsidP="008D7A16">
      <w:pPr>
        <w:rPr>
          <w:rFonts w:ascii="Arial" w:hAnsi="Arial" w:cs="Arial"/>
        </w:rPr>
      </w:pPr>
      <w:proofErr w:type="gramStart"/>
      <w:r w:rsidRPr="00346ADF">
        <w:rPr>
          <w:rFonts w:ascii="Arial" w:hAnsi="Arial" w:cs="Arial"/>
        </w:rPr>
        <w:t>Makes interpretations and decisions in applying laws, regulations, directives, and policies to the solution of a wide variety of administrative problems.</w:t>
      </w:r>
      <w:proofErr w:type="gramEnd"/>
      <w:r w:rsidRPr="00346ADF">
        <w:rPr>
          <w:rFonts w:ascii="Arial" w:hAnsi="Arial" w:cs="Arial"/>
        </w:rPr>
        <w:t xml:space="preserve"> </w:t>
      </w:r>
      <w:r>
        <w:rPr>
          <w:rFonts w:ascii="Arial" w:hAnsi="Arial" w:cs="Arial"/>
        </w:rPr>
        <w:t xml:space="preserve"> </w:t>
      </w:r>
      <w:proofErr w:type="gramStart"/>
      <w:r w:rsidRPr="00346ADF">
        <w:rPr>
          <w:rFonts w:ascii="Arial" w:hAnsi="Arial" w:cs="Arial"/>
        </w:rPr>
        <w:t>Devises methods of solving new or unprecedented situations.</w:t>
      </w:r>
      <w:proofErr w:type="gramEnd"/>
    </w:p>
    <w:p w:rsidR="00346ADF" w:rsidRPr="00346ADF" w:rsidRDefault="00346ADF" w:rsidP="008D7A16">
      <w:pPr>
        <w:rPr>
          <w:rFonts w:ascii="Arial" w:hAnsi="Arial" w:cs="Arial"/>
        </w:rPr>
      </w:pPr>
    </w:p>
    <w:p w:rsidR="00346ADF" w:rsidRPr="00346ADF" w:rsidRDefault="00346ADF" w:rsidP="008D7A16">
      <w:pPr>
        <w:rPr>
          <w:rFonts w:ascii="Arial" w:hAnsi="Arial" w:cs="Arial"/>
        </w:rPr>
      </w:pPr>
      <w:r w:rsidRPr="00346ADF">
        <w:rPr>
          <w:rFonts w:ascii="Arial" w:hAnsi="Arial" w:cs="Arial"/>
        </w:rPr>
        <w:t xml:space="preserve">Develops, recommends, and implements administrative policies, plans, and procedures designed for maximum flexibility and effectiveness, and provides overall direction of the application of these guides in meeting constantly changing programs and priorities. </w:t>
      </w:r>
      <w:proofErr w:type="gramStart"/>
      <w:r w:rsidRPr="00346ADF">
        <w:rPr>
          <w:rFonts w:ascii="Arial" w:hAnsi="Arial" w:cs="Arial"/>
        </w:rPr>
        <w:t>Monitors regulatory compliance in areas of responsibility with authority to require correction of practices in conflict with established guidelines.</w:t>
      </w:r>
      <w:proofErr w:type="gramEnd"/>
    </w:p>
    <w:p w:rsidR="00346ADF" w:rsidRPr="00346ADF" w:rsidRDefault="00346ADF" w:rsidP="008D7A16">
      <w:pPr>
        <w:rPr>
          <w:rFonts w:ascii="Arial" w:hAnsi="Arial" w:cs="Arial"/>
        </w:rPr>
      </w:pPr>
    </w:p>
    <w:p w:rsidR="00346ADF" w:rsidRPr="00346ADF" w:rsidRDefault="00346ADF" w:rsidP="008D7A16">
      <w:pPr>
        <w:rPr>
          <w:rFonts w:ascii="Arial" w:hAnsi="Arial" w:cs="Arial"/>
        </w:rPr>
      </w:pPr>
    </w:p>
    <w:p w:rsidR="00346ADF" w:rsidRPr="003E4847" w:rsidRDefault="00346ADF" w:rsidP="008D7A16">
      <w:pPr>
        <w:rPr>
          <w:rFonts w:ascii="Arial" w:hAnsi="Arial" w:cs="Arial"/>
          <w:u w:val="single"/>
        </w:rPr>
      </w:pPr>
      <w:r w:rsidRPr="003E4847">
        <w:rPr>
          <w:rFonts w:ascii="Arial" w:hAnsi="Arial" w:cs="Arial"/>
          <w:bCs/>
          <w:u w:val="single"/>
        </w:rPr>
        <w:lastRenderedPageBreak/>
        <w:t xml:space="preserve">Organization Liaison for Purchasing/Procurement </w:t>
      </w:r>
    </w:p>
    <w:p w:rsidR="00346ADF" w:rsidRPr="00346ADF" w:rsidRDefault="00346ADF" w:rsidP="008D7A16">
      <w:pPr>
        <w:rPr>
          <w:rFonts w:ascii="Arial" w:hAnsi="Arial" w:cs="Arial"/>
        </w:rPr>
      </w:pPr>
      <w:proofErr w:type="gramStart"/>
      <w:r w:rsidRPr="00346ADF">
        <w:rPr>
          <w:rFonts w:ascii="Arial" w:hAnsi="Arial" w:cs="Arial"/>
        </w:rPr>
        <w:t>Performs specialized duties in support of procurement activities.</w:t>
      </w:r>
      <w:proofErr w:type="gramEnd"/>
      <w:r w:rsidRPr="00346ADF">
        <w:rPr>
          <w:rFonts w:ascii="Arial" w:hAnsi="Arial" w:cs="Arial"/>
        </w:rPr>
        <w:t xml:space="preserve"> </w:t>
      </w:r>
      <w:r>
        <w:rPr>
          <w:rFonts w:ascii="Arial" w:hAnsi="Arial" w:cs="Arial"/>
        </w:rPr>
        <w:t xml:space="preserve"> </w:t>
      </w:r>
      <w:r w:rsidRPr="00346ADF">
        <w:rPr>
          <w:rFonts w:ascii="Arial" w:hAnsi="Arial" w:cs="Arial"/>
        </w:rPr>
        <w:t xml:space="preserve">Handles or resolves a wide variety of procurement related problems and researches and assembles relevant information. Responsible for maintaining and tracking all procurement actions and keeping supervisors informed of all funding issues. Prepares purchase orders and requisitions. </w:t>
      </w:r>
      <w:r>
        <w:rPr>
          <w:rFonts w:ascii="Arial" w:hAnsi="Arial" w:cs="Arial"/>
        </w:rPr>
        <w:t xml:space="preserve"> </w:t>
      </w:r>
      <w:proofErr w:type="gramStart"/>
      <w:r w:rsidRPr="00346ADF">
        <w:rPr>
          <w:rFonts w:ascii="Arial" w:hAnsi="Arial" w:cs="Arial"/>
        </w:rPr>
        <w:t>Maintains procurement files in accordance with Federal regulations and agency directives.</w:t>
      </w:r>
      <w:proofErr w:type="gramEnd"/>
      <w:r w:rsidRPr="00346ADF">
        <w:rPr>
          <w:rFonts w:ascii="Arial" w:hAnsi="Arial" w:cs="Arial"/>
        </w:rPr>
        <w:t xml:space="preserve"> Determines appropriate file classification and cross references, and ensures that temporary project files are complete and accurate. </w:t>
      </w:r>
      <w:r>
        <w:rPr>
          <w:rFonts w:ascii="Arial" w:hAnsi="Arial" w:cs="Arial"/>
        </w:rPr>
        <w:t xml:space="preserve"> </w:t>
      </w:r>
      <w:proofErr w:type="gramStart"/>
      <w:r w:rsidRPr="00346ADF">
        <w:rPr>
          <w:rFonts w:ascii="Arial" w:hAnsi="Arial" w:cs="Arial"/>
        </w:rPr>
        <w:t>Participates in solving problems involving disposal and retirement of procurement material.</w:t>
      </w:r>
      <w:proofErr w:type="gramEnd"/>
    </w:p>
    <w:p w:rsidR="00346ADF" w:rsidRDefault="00346ADF" w:rsidP="008D7A16">
      <w:pPr>
        <w:rPr>
          <w:rFonts w:ascii="Arial" w:hAnsi="Arial" w:cs="Arial"/>
          <w:b/>
          <w:bCs/>
        </w:rPr>
      </w:pPr>
    </w:p>
    <w:p w:rsidR="00346ADF" w:rsidRPr="003E4847" w:rsidRDefault="00346ADF" w:rsidP="008D7A16">
      <w:pPr>
        <w:rPr>
          <w:rFonts w:ascii="Arial" w:hAnsi="Arial" w:cs="Arial"/>
          <w:u w:val="single"/>
        </w:rPr>
      </w:pPr>
      <w:r w:rsidRPr="003E4847">
        <w:rPr>
          <w:rFonts w:ascii="Arial" w:hAnsi="Arial" w:cs="Arial"/>
          <w:bCs/>
          <w:u w:val="single"/>
        </w:rPr>
        <w:t xml:space="preserve">Central Control Point for Office Systems </w:t>
      </w:r>
    </w:p>
    <w:p w:rsidR="00346ADF" w:rsidRPr="00346ADF" w:rsidRDefault="00346ADF" w:rsidP="008D7A16">
      <w:pPr>
        <w:rPr>
          <w:rFonts w:ascii="Arial" w:hAnsi="Arial" w:cs="Arial"/>
        </w:rPr>
      </w:pPr>
      <w:r w:rsidRPr="00346ADF">
        <w:rPr>
          <w:rFonts w:ascii="Arial" w:hAnsi="Arial" w:cs="Arial"/>
        </w:rPr>
        <w:t>Within established agency guidelines, acts as a central resource person for implementing and maintaining office control systems, such as those for the location, arrangement, access to, and use of office files, and for maintenance, transfer, and disposition of records.</w:t>
      </w:r>
    </w:p>
    <w:p w:rsidR="00346ADF" w:rsidRPr="00346ADF" w:rsidRDefault="00346ADF" w:rsidP="008D7A16">
      <w:pPr>
        <w:rPr>
          <w:rFonts w:ascii="Arial" w:hAnsi="Arial" w:cs="Arial"/>
        </w:rPr>
      </w:pPr>
    </w:p>
    <w:p w:rsidR="00346ADF" w:rsidRPr="00346ADF" w:rsidRDefault="00346ADF" w:rsidP="008D7A16">
      <w:pPr>
        <w:rPr>
          <w:rFonts w:ascii="Arial" w:hAnsi="Arial" w:cs="Arial"/>
        </w:rPr>
      </w:pPr>
      <w:r w:rsidRPr="00346ADF">
        <w:rPr>
          <w:rFonts w:ascii="Arial" w:hAnsi="Arial" w:cs="Arial"/>
        </w:rPr>
        <w:t>Devises and implements an automated correspondence status and tracking system which quickly locates and reports the status of any given piece of communication. Periodically reviews the system and makes improvements in areas where changes are needed.</w:t>
      </w:r>
    </w:p>
    <w:p w:rsidR="00346ADF" w:rsidRPr="00346ADF" w:rsidRDefault="00346ADF" w:rsidP="008D7A16">
      <w:pPr>
        <w:rPr>
          <w:rFonts w:ascii="Arial" w:hAnsi="Arial" w:cs="Arial"/>
        </w:rPr>
      </w:pPr>
      <w:r w:rsidRPr="00346ADF">
        <w:rPr>
          <w:rFonts w:ascii="Arial" w:hAnsi="Arial" w:cs="Arial"/>
        </w:rPr>
        <w:t xml:space="preserve">Evaluates and advises on procedures for providing office administrative support. </w:t>
      </w:r>
      <w:r>
        <w:rPr>
          <w:rFonts w:ascii="Arial" w:hAnsi="Arial" w:cs="Arial"/>
        </w:rPr>
        <w:t xml:space="preserve"> </w:t>
      </w:r>
      <w:proofErr w:type="gramStart"/>
      <w:r w:rsidRPr="00346ADF">
        <w:rPr>
          <w:rFonts w:ascii="Arial" w:hAnsi="Arial" w:cs="Arial"/>
        </w:rPr>
        <w:t>Recommends changes in administrative practices and services as the source of information on administrative procedures.</w:t>
      </w:r>
      <w:proofErr w:type="gramEnd"/>
      <w:r w:rsidRPr="00346ADF">
        <w:rPr>
          <w:rFonts w:ascii="Arial" w:hAnsi="Arial" w:cs="Arial"/>
        </w:rPr>
        <w:t xml:space="preserve"> </w:t>
      </w:r>
      <w:r>
        <w:rPr>
          <w:rFonts w:ascii="Arial" w:hAnsi="Arial" w:cs="Arial"/>
        </w:rPr>
        <w:t xml:space="preserve"> </w:t>
      </w:r>
      <w:r w:rsidRPr="00346ADF">
        <w:rPr>
          <w:rFonts w:ascii="Arial" w:hAnsi="Arial" w:cs="Arial"/>
        </w:rPr>
        <w:t xml:space="preserve">Provides the manager or supervisor with the necessary information needed to make decisions on the administrative aspects of the organization </w:t>
      </w:r>
      <w:proofErr w:type="gramStart"/>
      <w:r w:rsidRPr="00346ADF">
        <w:rPr>
          <w:rFonts w:ascii="Arial" w:hAnsi="Arial" w:cs="Arial"/>
        </w:rPr>
        <w:t xml:space="preserve">operations </w:t>
      </w:r>
      <w:r>
        <w:rPr>
          <w:rFonts w:ascii="Arial" w:hAnsi="Arial" w:cs="Arial"/>
        </w:rPr>
        <w:t xml:space="preserve"> </w:t>
      </w:r>
      <w:r w:rsidRPr="00346ADF">
        <w:rPr>
          <w:rFonts w:ascii="Arial" w:hAnsi="Arial" w:cs="Arial"/>
        </w:rPr>
        <w:t>and</w:t>
      </w:r>
      <w:proofErr w:type="gramEnd"/>
      <w:r w:rsidRPr="00346ADF">
        <w:rPr>
          <w:rFonts w:ascii="Arial" w:hAnsi="Arial" w:cs="Arial"/>
        </w:rPr>
        <w:t xml:space="preserve"> management.</w:t>
      </w:r>
    </w:p>
    <w:p w:rsidR="00346ADF" w:rsidRDefault="00346ADF" w:rsidP="008D7A16">
      <w:pPr>
        <w:rPr>
          <w:rFonts w:ascii="Arial" w:hAnsi="Arial" w:cs="Arial"/>
          <w:b/>
          <w:bCs/>
        </w:rPr>
      </w:pPr>
    </w:p>
    <w:p w:rsidR="00346ADF" w:rsidRPr="003E4847" w:rsidRDefault="00346ADF" w:rsidP="008D7A16">
      <w:pPr>
        <w:rPr>
          <w:rFonts w:ascii="Arial" w:hAnsi="Arial" w:cs="Arial"/>
          <w:u w:val="single"/>
        </w:rPr>
      </w:pPr>
      <w:r w:rsidRPr="003E4847">
        <w:rPr>
          <w:rFonts w:ascii="Arial" w:hAnsi="Arial" w:cs="Arial"/>
          <w:bCs/>
          <w:u w:val="single"/>
        </w:rPr>
        <w:t xml:space="preserve">Program Services and Support </w:t>
      </w:r>
    </w:p>
    <w:p w:rsidR="00346ADF" w:rsidRPr="00346ADF" w:rsidRDefault="00346ADF" w:rsidP="008D7A16">
      <w:pPr>
        <w:rPr>
          <w:rFonts w:ascii="Arial" w:hAnsi="Arial" w:cs="Arial"/>
        </w:rPr>
      </w:pPr>
      <w:r w:rsidRPr="00346ADF">
        <w:rPr>
          <w:rFonts w:ascii="Arial" w:hAnsi="Arial" w:cs="Arial"/>
        </w:rPr>
        <w:t xml:space="preserve">Independently completes special research requests. Exchanges and develops information, resolves discrepancies, and makes recommendations about conflicting program-related materials. Collects program information from technical specialists, enters it into a variety of electronic information systems, searches for related information, and retrieves all relevant data. </w:t>
      </w:r>
      <w:proofErr w:type="gramStart"/>
      <w:r w:rsidRPr="00346ADF">
        <w:rPr>
          <w:rFonts w:ascii="Arial" w:hAnsi="Arial" w:cs="Arial"/>
        </w:rPr>
        <w:t>Consolidates the information into presentation format.</w:t>
      </w:r>
      <w:proofErr w:type="gramEnd"/>
    </w:p>
    <w:p w:rsidR="00346ADF" w:rsidRDefault="00346ADF" w:rsidP="008D7A16">
      <w:pPr>
        <w:rPr>
          <w:rFonts w:ascii="Arial" w:hAnsi="Arial" w:cs="Arial"/>
          <w:b/>
          <w:bCs/>
        </w:rPr>
      </w:pPr>
    </w:p>
    <w:p w:rsidR="00346ADF" w:rsidRPr="003E4847" w:rsidRDefault="00346ADF" w:rsidP="008D7A16">
      <w:pPr>
        <w:rPr>
          <w:rFonts w:ascii="Arial" w:hAnsi="Arial" w:cs="Arial"/>
          <w:u w:val="single"/>
        </w:rPr>
      </w:pPr>
      <w:r w:rsidRPr="003E4847">
        <w:rPr>
          <w:rFonts w:ascii="Arial" w:hAnsi="Arial" w:cs="Arial"/>
          <w:bCs/>
          <w:u w:val="single"/>
        </w:rPr>
        <w:t xml:space="preserve">Clerical or Administrative Practices and Procedures </w:t>
      </w:r>
    </w:p>
    <w:p w:rsidR="00346ADF" w:rsidRPr="0094279E" w:rsidRDefault="00346ADF" w:rsidP="008D7A16">
      <w:pPr>
        <w:rPr>
          <w:rFonts w:ascii="Arial" w:hAnsi="Arial" w:cs="Arial"/>
        </w:rPr>
      </w:pPr>
      <w:r w:rsidRPr="00346ADF">
        <w:rPr>
          <w:rFonts w:ascii="Arial" w:hAnsi="Arial" w:cs="Arial"/>
        </w:rPr>
        <w:t xml:space="preserve">Facilitates Agency-wide communication by assuring that </w:t>
      </w:r>
      <w:proofErr w:type="gramStart"/>
      <w:r w:rsidRPr="00346ADF">
        <w:rPr>
          <w:rFonts w:ascii="Arial" w:hAnsi="Arial" w:cs="Arial"/>
        </w:rPr>
        <w:t>staff at all levels are</w:t>
      </w:r>
      <w:proofErr w:type="gramEnd"/>
      <w:r w:rsidRPr="00346ADF">
        <w:rPr>
          <w:rFonts w:ascii="Arial" w:hAnsi="Arial" w:cs="Arial"/>
        </w:rPr>
        <w:t xml:space="preserve"> fully informed on internal and Agency-wide procedures. </w:t>
      </w:r>
      <w:proofErr w:type="gramStart"/>
      <w:r w:rsidRPr="00346ADF">
        <w:rPr>
          <w:rFonts w:ascii="Arial" w:hAnsi="Arial" w:cs="Arial"/>
        </w:rPr>
        <w:t>Initiates development of new or revised administrative policies and procedures necessary for efficient administrative functioning of the organization, independently or as a member of a team.</w:t>
      </w:r>
      <w:proofErr w:type="gramEnd"/>
    </w:p>
    <w:p w:rsidR="00942970" w:rsidRDefault="005B4D38" w:rsidP="008D7A16">
      <w:pPr>
        <w:pStyle w:val="NormalWeb"/>
        <w:rPr>
          <w:rFonts w:ascii="Arial" w:hAnsi="Arial" w:cs="Arial"/>
        </w:rPr>
      </w:pPr>
      <w:r w:rsidRPr="0094279E">
        <w:rPr>
          <w:rFonts w:ascii="Arial" w:hAnsi="Arial" w:cs="Arial"/>
          <w:b/>
          <w:u w:val="single"/>
        </w:rPr>
        <w:t>The Forest:</w:t>
      </w:r>
      <w:r w:rsidR="00083056" w:rsidRPr="0094279E">
        <w:rPr>
          <w:rFonts w:ascii="Arial" w:hAnsi="Arial" w:cs="Arial"/>
          <w:b/>
          <w:u w:val="single"/>
        </w:rPr>
        <w:t xml:space="preserve"> </w:t>
      </w:r>
      <w:r w:rsidR="00083056" w:rsidRPr="0094279E">
        <w:rPr>
          <w:rFonts w:ascii="Arial" w:hAnsi="Arial" w:cs="Arial"/>
        </w:rPr>
        <w:t xml:space="preserve"> </w:t>
      </w:r>
    </w:p>
    <w:p w:rsidR="00942970" w:rsidRDefault="008D7A16" w:rsidP="008D7A16">
      <w:pPr>
        <w:pStyle w:val="NormalWeb"/>
        <w:rPr>
          <w:rFonts w:ascii="Arial" w:hAnsi="Arial" w:cs="Arial"/>
        </w:rPr>
      </w:pPr>
      <w:r w:rsidRPr="0060783B">
        <w:rPr>
          <w:rFonts w:ascii="Arial" w:hAnsi="Arial" w:cs="Arial"/>
          <w:noProof/>
        </w:rPr>
        <w:drawing>
          <wp:anchor distT="0" distB="0" distL="95250" distR="95250" simplePos="0" relativeHeight="251664384" behindDoc="0" locked="0" layoutInCell="1" allowOverlap="0" wp14:anchorId="6D1EE984" wp14:editId="55F15A33">
            <wp:simplePos x="0" y="0"/>
            <wp:positionH relativeFrom="column">
              <wp:posOffset>0</wp:posOffset>
            </wp:positionH>
            <wp:positionV relativeFrom="line">
              <wp:posOffset>46990</wp:posOffset>
            </wp:positionV>
            <wp:extent cx="1590675" cy="2266950"/>
            <wp:effectExtent l="0" t="0" r="0" b="0"/>
            <wp:wrapSquare wrapText="bothSides"/>
            <wp:docPr id="4" name="Picture 4" descr="http://welcome.topuertorico.org/images/ynFalL.gif">
              <a:hlinkClick xmlns:a="http://schemas.openxmlformats.org/drawingml/2006/main" r:id="rId7" tgtFrame="&quot;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come.topuertorico.org/images/ynFalL.gif">
                      <a:hlinkClick r:id="rId7" tgtFrame="&quot;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266950"/>
                    </a:xfrm>
                    <a:prstGeom prst="rect">
                      <a:avLst/>
                    </a:prstGeom>
                    <a:noFill/>
                  </pic:spPr>
                </pic:pic>
              </a:graphicData>
            </a:graphic>
            <wp14:sizeRelH relativeFrom="page">
              <wp14:pctWidth>0</wp14:pctWidth>
            </wp14:sizeRelH>
            <wp14:sizeRelV relativeFrom="page">
              <wp14:pctHeight>0</wp14:pctHeight>
            </wp14:sizeRelV>
          </wp:anchor>
        </w:drawing>
      </w:r>
      <w:r w:rsidR="00942970" w:rsidRPr="0060783B">
        <w:rPr>
          <w:rFonts w:ascii="Arial" w:hAnsi="Arial" w:cs="Arial"/>
        </w:rPr>
        <w:t xml:space="preserve">El </w:t>
      </w:r>
      <w:proofErr w:type="spellStart"/>
      <w:r w:rsidR="00942970" w:rsidRPr="0060783B">
        <w:rPr>
          <w:rFonts w:ascii="Arial" w:hAnsi="Arial" w:cs="Arial"/>
        </w:rPr>
        <w:t>Yunque</w:t>
      </w:r>
      <w:proofErr w:type="spellEnd"/>
      <w:r w:rsidR="00942970" w:rsidRPr="0060783B">
        <w:rPr>
          <w:rFonts w:ascii="Arial" w:hAnsi="Arial" w:cs="Arial"/>
        </w:rPr>
        <w:t xml:space="preserve"> National </w:t>
      </w:r>
      <w:proofErr w:type="gramStart"/>
      <w:r w:rsidR="00942970" w:rsidRPr="0060783B">
        <w:rPr>
          <w:rFonts w:ascii="Arial" w:hAnsi="Arial" w:cs="Arial"/>
        </w:rPr>
        <w:t>Forest,</w:t>
      </w:r>
      <w:proofErr w:type="gramEnd"/>
      <w:r w:rsidR="00942970" w:rsidRPr="0060783B">
        <w:rPr>
          <w:rFonts w:ascii="Arial" w:hAnsi="Arial" w:cs="Arial"/>
        </w:rPr>
        <w:t xml:space="preserve"> is located </w:t>
      </w:r>
      <w:r w:rsidR="00942970">
        <w:rPr>
          <w:rFonts w:ascii="Arial" w:hAnsi="Arial" w:cs="Arial"/>
        </w:rPr>
        <w:t xml:space="preserve">25 miles southeast </w:t>
      </w:r>
      <w:r w:rsidR="00942970" w:rsidRPr="0060783B">
        <w:rPr>
          <w:rFonts w:ascii="Arial" w:hAnsi="Arial" w:cs="Arial"/>
        </w:rPr>
        <w:t>of the capital</w:t>
      </w:r>
      <w:r w:rsidR="00942970">
        <w:rPr>
          <w:rFonts w:ascii="Arial" w:hAnsi="Arial" w:cs="Arial"/>
        </w:rPr>
        <w:t xml:space="preserve"> (San Juan).  </w:t>
      </w:r>
      <w:r w:rsidR="00942970" w:rsidRPr="0060783B">
        <w:rPr>
          <w:rFonts w:ascii="Arial" w:hAnsi="Arial" w:cs="Arial"/>
        </w:rPr>
        <w:t xml:space="preserve">It is the only tropical rain forest in the U.S. National Forest System. Originally set aside in 1876 by the Spanish Crown, the Forest represents one of the oldest reserves in the Western Hemisphere. With over 240 species (26 species are found nowhere else) of trees and plants, give reason to the government of Puerto Rico to spend a great deal of money to preserve floral species and animals that are on the verge of extinction. </w:t>
      </w:r>
    </w:p>
    <w:p w:rsidR="00942970" w:rsidRPr="0060783B" w:rsidRDefault="00942970" w:rsidP="008D7A16">
      <w:pPr>
        <w:pStyle w:val="NormalWeb"/>
        <w:rPr>
          <w:rFonts w:ascii="Arial" w:hAnsi="Arial" w:cs="Arial"/>
        </w:rPr>
      </w:pPr>
      <w:r w:rsidRPr="0060783B">
        <w:rPr>
          <w:rFonts w:ascii="Arial" w:hAnsi="Arial" w:cs="Arial"/>
        </w:rPr>
        <w:t xml:space="preserve">The Forest contains rare wildlife including the Puerto Rican Parrot, which is one of the ten most endangered species of birds in the world. Its scientific name is </w:t>
      </w:r>
      <w:proofErr w:type="spellStart"/>
      <w:r w:rsidRPr="0060783B">
        <w:rPr>
          <w:rFonts w:ascii="Arial" w:hAnsi="Arial" w:cs="Arial"/>
        </w:rPr>
        <w:t>Amazona</w:t>
      </w:r>
      <w:proofErr w:type="spellEnd"/>
      <w:r w:rsidRPr="0060783B">
        <w:rPr>
          <w:rFonts w:ascii="Arial" w:hAnsi="Arial" w:cs="Arial"/>
        </w:rPr>
        <w:t xml:space="preserve"> </w:t>
      </w:r>
      <w:proofErr w:type="spellStart"/>
      <w:r w:rsidRPr="0060783B">
        <w:rPr>
          <w:rFonts w:ascii="Arial" w:hAnsi="Arial" w:cs="Arial"/>
        </w:rPr>
        <w:t>vitatta</w:t>
      </w:r>
      <w:proofErr w:type="spellEnd"/>
      <w:r w:rsidRPr="0060783B">
        <w:rPr>
          <w:rFonts w:ascii="Arial" w:hAnsi="Arial" w:cs="Arial"/>
        </w:rPr>
        <w:t xml:space="preserve">. Its primary habitat is the upper zones of the </w:t>
      </w:r>
      <w:proofErr w:type="spellStart"/>
      <w:r w:rsidRPr="0060783B">
        <w:rPr>
          <w:rFonts w:ascii="Arial" w:hAnsi="Arial" w:cs="Arial"/>
        </w:rPr>
        <w:t>Luquillo</w:t>
      </w:r>
      <w:proofErr w:type="spellEnd"/>
      <w:r w:rsidRPr="0060783B">
        <w:rPr>
          <w:rFonts w:ascii="Arial" w:hAnsi="Arial" w:cs="Arial"/>
        </w:rPr>
        <w:t xml:space="preserve"> Mountains. Approximately 50 other bird species are found </w:t>
      </w:r>
      <w:r w:rsidRPr="0060783B">
        <w:rPr>
          <w:rFonts w:ascii="Arial" w:hAnsi="Arial" w:cs="Arial"/>
        </w:rPr>
        <w:lastRenderedPageBreak/>
        <w:t xml:space="preserve">on the Forest. </w:t>
      </w:r>
    </w:p>
    <w:p w:rsidR="0094279E" w:rsidRPr="0094279E" w:rsidRDefault="00942970" w:rsidP="008D7A16">
      <w:pPr>
        <w:pStyle w:val="NormalWeb"/>
        <w:rPr>
          <w:rFonts w:ascii="Arial" w:hAnsi="Arial" w:cs="Arial"/>
        </w:rPr>
      </w:pPr>
      <w:r w:rsidRPr="0060783B">
        <w:rPr>
          <w:rFonts w:ascii="Arial" w:hAnsi="Arial" w:cs="Arial"/>
        </w:rPr>
        <w:t xml:space="preserve">El </w:t>
      </w:r>
      <w:proofErr w:type="spellStart"/>
      <w:r w:rsidRPr="0060783B">
        <w:rPr>
          <w:rFonts w:ascii="Arial" w:hAnsi="Arial" w:cs="Arial"/>
        </w:rPr>
        <w:t>Yunque</w:t>
      </w:r>
      <w:proofErr w:type="spellEnd"/>
      <w:r w:rsidRPr="0060783B">
        <w:rPr>
          <w:rFonts w:ascii="Arial" w:hAnsi="Arial" w:cs="Arial"/>
        </w:rPr>
        <w:t xml:space="preserve"> N.F. is the rainiest of all the National Forests with up to </w:t>
      </w:r>
      <w:r>
        <w:rPr>
          <w:rFonts w:ascii="Arial" w:hAnsi="Arial" w:cs="Arial"/>
        </w:rPr>
        <w:t>200</w:t>
      </w:r>
      <w:r w:rsidRPr="0060783B">
        <w:rPr>
          <w:rFonts w:ascii="Arial" w:hAnsi="Arial" w:cs="Arial"/>
        </w:rPr>
        <w:t xml:space="preserve"> inches per year. More than 100 billion gallons of rainwater fall on the Forest per year. The climate is frost-free and ranges in moisture from semi-desert to rain forest conditions within very short distances. There are strong easterly trade winds and cool weather is normal at the higher elevations. El </w:t>
      </w:r>
      <w:proofErr w:type="spellStart"/>
      <w:r w:rsidRPr="0060783B">
        <w:rPr>
          <w:rFonts w:ascii="Arial" w:hAnsi="Arial" w:cs="Arial"/>
        </w:rPr>
        <w:t>Yunque</w:t>
      </w:r>
      <w:proofErr w:type="spellEnd"/>
      <w:r w:rsidRPr="0060783B">
        <w:rPr>
          <w:rFonts w:ascii="Arial" w:hAnsi="Arial" w:cs="Arial"/>
        </w:rPr>
        <w:t xml:space="preserve"> is part of the </w:t>
      </w:r>
      <w:proofErr w:type="spellStart"/>
      <w:r w:rsidRPr="0060783B">
        <w:rPr>
          <w:rFonts w:ascii="Arial" w:hAnsi="Arial" w:cs="Arial"/>
        </w:rPr>
        <w:t>Luquillo</w:t>
      </w:r>
      <w:proofErr w:type="spellEnd"/>
      <w:r w:rsidRPr="0060783B">
        <w:rPr>
          <w:rFonts w:ascii="Arial" w:hAnsi="Arial" w:cs="Arial"/>
        </w:rPr>
        <w:t xml:space="preserve"> range and is divided into four forest types: </w:t>
      </w:r>
      <w:proofErr w:type="spellStart"/>
      <w:r w:rsidRPr="0060783B">
        <w:rPr>
          <w:rFonts w:ascii="Arial" w:hAnsi="Arial" w:cs="Arial"/>
        </w:rPr>
        <w:t>Tabonuco</w:t>
      </w:r>
      <w:proofErr w:type="spellEnd"/>
      <w:r w:rsidRPr="0060783B">
        <w:rPr>
          <w:rFonts w:ascii="Arial" w:hAnsi="Arial" w:cs="Arial"/>
        </w:rPr>
        <w:t xml:space="preserve"> Forest, Palo Colorado Forest, Palma Sierra Forest, and Cloud Forest. </w:t>
      </w:r>
      <w:r w:rsidRPr="0060783B">
        <w:rPr>
          <w:rFonts w:ascii="Arial" w:eastAsiaTheme="minorHAnsi" w:hAnsi="Arial" w:cs="Arial"/>
        </w:rPr>
        <w:t>In December, 2005, the President signed into law the Caribbean National Forest Act which designated 10,000 acres of the forest as the El Toro Wilderness Area, the first wilderness area to be designated in a tropical rainforest.</w:t>
      </w:r>
    </w:p>
    <w:p w:rsidR="00942970" w:rsidRDefault="00FA43A7" w:rsidP="008D7A16">
      <w:pPr>
        <w:rPr>
          <w:rFonts w:ascii="Arial" w:hAnsi="Arial" w:cs="Arial"/>
        </w:rPr>
      </w:pPr>
      <w:r w:rsidRPr="0094279E">
        <w:rPr>
          <w:rFonts w:ascii="Arial" w:hAnsi="Arial" w:cs="Arial"/>
          <w:b/>
          <w:u w:val="single"/>
        </w:rPr>
        <w:t>Puerto Rico:</w:t>
      </w:r>
      <w:r w:rsidRPr="0094279E">
        <w:rPr>
          <w:rFonts w:ascii="Arial" w:hAnsi="Arial" w:cs="Arial"/>
        </w:rPr>
        <w:t xml:space="preserve">   </w:t>
      </w:r>
    </w:p>
    <w:p w:rsidR="00942970" w:rsidRDefault="00942970" w:rsidP="008D7A16">
      <w:pPr>
        <w:rPr>
          <w:rFonts w:ascii="Arial" w:hAnsi="Arial" w:cs="Arial"/>
        </w:rPr>
      </w:pPr>
    </w:p>
    <w:p w:rsidR="00942970" w:rsidRPr="0060783B" w:rsidRDefault="00942970" w:rsidP="008D7A16">
      <w:pPr>
        <w:rPr>
          <w:rFonts w:ascii="Arial" w:hAnsi="Arial" w:cs="Arial"/>
        </w:rPr>
      </w:pPr>
      <w:bookmarkStart w:id="0" w:name="_GoBack"/>
      <w:r>
        <w:rPr>
          <w:noProof/>
        </w:rPr>
        <w:drawing>
          <wp:anchor distT="0" distB="0" distL="114300" distR="114300" simplePos="0" relativeHeight="251665408" behindDoc="0" locked="0" layoutInCell="1" allowOverlap="1" wp14:anchorId="43A4A0FA" wp14:editId="1DC077C8">
            <wp:simplePos x="0" y="0"/>
            <wp:positionH relativeFrom="column">
              <wp:posOffset>28575</wp:posOffset>
            </wp:positionH>
            <wp:positionV relativeFrom="paragraph">
              <wp:posOffset>19685</wp:posOffset>
            </wp:positionV>
            <wp:extent cx="1276350" cy="1240790"/>
            <wp:effectExtent l="19050" t="19050" r="0" b="0"/>
            <wp:wrapSquare wrapText="bothSides"/>
            <wp:docPr id="13" name="Picture 13" descr="p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4079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bookmarkEnd w:id="0"/>
      <w:r w:rsidRPr="0060783B">
        <w:rPr>
          <w:rFonts w:ascii="Arial" w:hAnsi="Arial" w:cs="Arial"/>
        </w:rPr>
        <w:t xml:space="preserve">For such a small island, Puerto Rico has a lot of history. Epic battles were fought at land and sea between massive armadas in an attempt to steal Puerto Rico from the Spanish. Kings and Queens from all over the world visited the island just to catch a glimpse of its beauty and many explorers voyaged in hopes of bringing knowledge and riches back to their home countries. </w:t>
      </w:r>
    </w:p>
    <w:p w:rsidR="00942970" w:rsidRPr="0060783B" w:rsidRDefault="00942970" w:rsidP="008D7A16">
      <w:pPr>
        <w:rPr>
          <w:rFonts w:ascii="Arial" w:hAnsi="Arial" w:cs="Arial"/>
          <w:color w:val="50514D"/>
        </w:rPr>
      </w:pPr>
    </w:p>
    <w:p w:rsidR="00942970" w:rsidRPr="0060783B" w:rsidRDefault="00942970" w:rsidP="008D7A16">
      <w:pPr>
        <w:rPr>
          <w:rFonts w:ascii="Arial" w:hAnsi="Arial" w:cs="Arial"/>
        </w:rPr>
      </w:pPr>
      <w:r w:rsidRPr="0060783B">
        <w:rPr>
          <w:rFonts w:ascii="Arial" w:hAnsi="Arial" w:cs="Arial"/>
        </w:rPr>
        <w:t xml:space="preserve">Because of its prime location in the world, Puerto Rican culture is the product of a fusion between </w:t>
      </w:r>
      <w:proofErr w:type="spellStart"/>
      <w:r w:rsidRPr="0060783B">
        <w:rPr>
          <w:rFonts w:ascii="Arial" w:hAnsi="Arial" w:cs="Arial"/>
        </w:rPr>
        <w:t>Taíno</w:t>
      </w:r>
      <w:proofErr w:type="spellEnd"/>
      <w:r w:rsidRPr="0060783B">
        <w:rPr>
          <w:rFonts w:ascii="Arial" w:hAnsi="Arial" w:cs="Arial"/>
        </w:rPr>
        <w:t xml:space="preserve"> </w:t>
      </w:r>
      <w:proofErr w:type="spellStart"/>
      <w:proofErr w:type="gramStart"/>
      <w:r w:rsidRPr="0060783B">
        <w:rPr>
          <w:rFonts w:ascii="Arial" w:hAnsi="Arial" w:cs="Arial"/>
        </w:rPr>
        <w:t>indian</w:t>
      </w:r>
      <w:proofErr w:type="spellEnd"/>
      <w:proofErr w:type="gramEnd"/>
      <w:r w:rsidRPr="0060783B">
        <w:rPr>
          <w:rFonts w:ascii="Arial" w:hAnsi="Arial" w:cs="Arial"/>
        </w:rPr>
        <w:t xml:space="preserve">, African slave, and Spanish colonial influences. Year-round religious-based festivals, deeply rooted in tradition, are a perfect window into Spain's influence on modern day Puerto Rico. The lyrics and the beating of the drums of a salsa, </w:t>
      </w:r>
      <w:proofErr w:type="spellStart"/>
      <w:r w:rsidRPr="0060783B">
        <w:rPr>
          <w:rFonts w:ascii="Arial" w:hAnsi="Arial" w:cs="Arial"/>
        </w:rPr>
        <w:t>bomba</w:t>
      </w:r>
      <w:proofErr w:type="spellEnd"/>
      <w:r w:rsidRPr="0060783B">
        <w:rPr>
          <w:rFonts w:ascii="Arial" w:hAnsi="Arial" w:cs="Arial"/>
        </w:rPr>
        <w:t xml:space="preserve"> and plena song evoke crystal clear images of the hardships of the African slaves. The liveliness of the spices in modern cuisine is reminiscent of the first meals of the </w:t>
      </w:r>
      <w:proofErr w:type="spellStart"/>
      <w:r w:rsidRPr="0060783B">
        <w:rPr>
          <w:rFonts w:ascii="Arial" w:hAnsi="Arial" w:cs="Arial"/>
        </w:rPr>
        <w:t>Taínos</w:t>
      </w:r>
      <w:proofErr w:type="spellEnd"/>
      <w:r w:rsidRPr="0060783B">
        <w:rPr>
          <w:rFonts w:ascii="Arial" w:hAnsi="Arial" w:cs="Arial"/>
        </w:rPr>
        <w:t>. These influences are as alive in Puerto Rico today as they were in our beginning, some five centuries ago.</w:t>
      </w:r>
    </w:p>
    <w:p w:rsidR="0073432C" w:rsidRDefault="0073432C" w:rsidP="008D7A16">
      <w:pPr>
        <w:rPr>
          <w:rFonts w:ascii="Arial" w:hAnsi="Arial" w:cs="Arial"/>
        </w:rPr>
      </w:pPr>
    </w:p>
    <w:p w:rsidR="00942970" w:rsidRPr="0060783B" w:rsidRDefault="00942970" w:rsidP="008D7A16">
      <w:pPr>
        <w:rPr>
          <w:rFonts w:ascii="Arial" w:hAnsi="Arial" w:cs="Arial"/>
        </w:rPr>
      </w:pPr>
      <w:r w:rsidRPr="0060783B">
        <w:rPr>
          <w:rFonts w:ascii="Arial" w:hAnsi="Arial" w:cs="Arial"/>
        </w:rPr>
        <w:t xml:space="preserve">Puerto Rico is a self-governing commonwealth in association with the United States. The chief of state is the President of the United States of America. The head of government is an elected Governor. There are two legislative chambers: the House of Representatives, 51 seats, and the Senate, 27 seats. Puerto Rican institutions control internal affairs unless U.S. law is involved, as in matters of public health and pollution. </w:t>
      </w:r>
    </w:p>
    <w:p w:rsidR="00942970" w:rsidRDefault="00942970" w:rsidP="008D7A16">
      <w:pPr>
        <w:rPr>
          <w:rFonts w:ascii="Arial" w:hAnsi="Arial" w:cs="Arial"/>
        </w:rPr>
      </w:pPr>
    </w:p>
    <w:p w:rsidR="00942970" w:rsidRPr="0060783B" w:rsidRDefault="00942970" w:rsidP="008D7A16">
      <w:pPr>
        <w:rPr>
          <w:rFonts w:ascii="Arial" w:hAnsi="Arial" w:cs="Arial"/>
        </w:rPr>
      </w:pPr>
      <w:r w:rsidRPr="0060783B">
        <w:rPr>
          <w:rFonts w:ascii="Arial" w:hAnsi="Arial" w:cs="Arial"/>
        </w:rPr>
        <w:t xml:space="preserve">This subtropical island has developed into the only Caribbean island where industry and commerce has exceeded primary agricultural production. Economically Puerto Rico has a greater variety of industrial, commercial, and financial service activities and a better-developed transportation network than other Caribbean islands. Statistics show that it has some of the most favorable economic and demographic conditions in Latin America and the Caribbean.  </w:t>
      </w:r>
    </w:p>
    <w:p w:rsidR="00942970" w:rsidRPr="0060783B" w:rsidRDefault="00942970" w:rsidP="008D7A16">
      <w:pPr>
        <w:rPr>
          <w:rFonts w:ascii="Arial" w:hAnsi="Arial" w:cs="Arial"/>
        </w:rPr>
      </w:pPr>
    </w:p>
    <w:p w:rsidR="00942970" w:rsidRPr="0060783B" w:rsidRDefault="00942970" w:rsidP="008D7A16">
      <w:pPr>
        <w:rPr>
          <w:rFonts w:ascii="Arial" w:hAnsi="Arial" w:cs="Arial"/>
          <w:b/>
          <w:bCs/>
        </w:rPr>
      </w:pPr>
      <w:r w:rsidRPr="0060783B">
        <w:rPr>
          <w:rFonts w:ascii="Arial" w:hAnsi="Arial" w:cs="Arial"/>
          <w:b/>
          <w:bCs/>
        </w:rPr>
        <w:t>For additional information, check out the following web sites…….</w:t>
      </w:r>
    </w:p>
    <w:p w:rsidR="00942970" w:rsidRPr="0060783B" w:rsidRDefault="00942970" w:rsidP="008D7A16">
      <w:pPr>
        <w:rPr>
          <w:rFonts w:ascii="Arial" w:hAnsi="Arial" w:cs="Arial"/>
          <w:b/>
          <w:bCs/>
        </w:rPr>
      </w:pPr>
    </w:p>
    <w:p w:rsidR="00942970" w:rsidRPr="0060783B" w:rsidRDefault="00942970" w:rsidP="008D7A16">
      <w:pPr>
        <w:rPr>
          <w:rFonts w:ascii="Arial" w:hAnsi="Arial" w:cs="Arial"/>
          <w:b/>
          <w:bCs/>
        </w:rPr>
      </w:pPr>
      <w:r w:rsidRPr="0060783B">
        <w:rPr>
          <w:rFonts w:ascii="Arial" w:hAnsi="Arial" w:cs="Arial"/>
          <w:b/>
          <w:bCs/>
        </w:rPr>
        <w:t xml:space="preserve">&gt;&gt; </w:t>
      </w:r>
      <w:hyperlink r:id="rId10" w:history="1">
        <w:r w:rsidRPr="0060783B">
          <w:rPr>
            <w:rStyle w:val="Hyperlink"/>
            <w:rFonts w:ascii="Arial" w:hAnsi="Arial" w:cs="Arial"/>
            <w:b/>
            <w:bCs/>
          </w:rPr>
          <w:t>http://www.caribbeanbusinesspr.com/about_puerto_rico/eng/index.php</w:t>
        </w:r>
      </w:hyperlink>
    </w:p>
    <w:p w:rsidR="00942970" w:rsidRPr="0060783B" w:rsidRDefault="00942970" w:rsidP="008D7A16">
      <w:pPr>
        <w:rPr>
          <w:rFonts w:ascii="Arial" w:hAnsi="Arial" w:cs="Arial"/>
          <w:b/>
          <w:bCs/>
        </w:rPr>
      </w:pPr>
    </w:p>
    <w:p w:rsidR="00942970" w:rsidRPr="0060783B" w:rsidRDefault="00942970" w:rsidP="008D7A16">
      <w:pPr>
        <w:rPr>
          <w:rFonts w:ascii="Arial" w:hAnsi="Arial" w:cs="Arial"/>
          <w:b/>
          <w:bCs/>
        </w:rPr>
      </w:pPr>
      <w:r w:rsidRPr="0060783B">
        <w:rPr>
          <w:rFonts w:ascii="Arial" w:hAnsi="Arial" w:cs="Arial"/>
          <w:b/>
          <w:bCs/>
        </w:rPr>
        <w:t xml:space="preserve">&gt;&gt; </w:t>
      </w:r>
      <w:hyperlink r:id="rId11" w:history="1">
        <w:r w:rsidRPr="0060783B">
          <w:rPr>
            <w:rStyle w:val="Hyperlink"/>
            <w:rFonts w:ascii="Arial" w:hAnsi="Arial" w:cs="Arial"/>
            <w:b/>
            <w:bCs/>
          </w:rPr>
          <w:t>http://welcome.topuertorico.org/index.shtml</w:t>
        </w:r>
      </w:hyperlink>
    </w:p>
    <w:p w:rsidR="00942970" w:rsidRPr="0060783B" w:rsidRDefault="00942970" w:rsidP="008D7A16">
      <w:pPr>
        <w:rPr>
          <w:rFonts w:ascii="Arial" w:hAnsi="Arial" w:cs="Arial"/>
          <w:b/>
          <w:bCs/>
        </w:rPr>
      </w:pPr>
    </w:p>
    <w:p w:rsidR="00942970" w:rsidRPr="0060783B" w:rsidRDefault="00942970" w:rsidP="008D7A16">
      <w:pPr>
        <w:rPr>
          <w:rFonts w:ascii="Arial" w:hAnsi="Arial" w:cs="Arial"/>
          <w:b/>
          <w:bCs/>
        </w:rPr>
      </w:pPr>
      <w:r w:rsidRPr="0060783B">
        <w:rPr>
          <w:rFonts w:ascii="Arial" w:hAnsi="Arial" w:cs="Arial"/>
          <w:b/>
          <w:bCs/>
        </w:rPr>
        <w:t xml:space="preserve">&gt;&gt; </w:t>
      </w:r>
      <w:hyperlink r:id="rId12" w:history="1">
        <w:r w:rsidRPr="0060783B">
          <w:rPr>
            <w:rStyle w:val="Hyperlink"/>
            <w:rFonts w:ascii="Arial" w:hAnsi="Arial" w:cs="Arial"/>
            <w:b/>
            <w:bCs/>
          </w:rPr>
          <w:t>http://www.seepuertorico.com/</w:t>
        </w:r>
      </w:hyperlink>
    </w:p>
    <w:p w:rsidR="00942970" w:rsidRPr="0060783B" w:rsidRDefault="00942970" w:rsidP="008D7A16">
      <w:pPr>
        <w:rPr>
          <w:rFonts w:ascii="Arial" w:hAnsi="Arial" w:cs="Arial"/>
          <w:b/>
          <w:bCs/>
        </w:rPr>
      </w:pPr>
    </w:p>
    <w:p w:rsidR="00942970" w:rsidRPr="0060783B" w:rsidRDefault="00942970" w:rsidP="008D7A16">
      <w:pPr>
        <w:rPr>
          <w:rFonts w:ascii="Arial" w:hAnsi="Arial" w:cs="Arial"/>
          <w:b/>
          <w:bCs/>
        </w:rPr>
      </w:pPr>
      <w:r w:rsidRPr="0060783B">
        <w:rPr>
          <w:rFonts w:ascii="Arial" w:hAnsi="Arial" w:cs="Arial"/>
          <w:b/>
          <w:bCs/>
        </w:rPr>
        <w:t xml:space="preserve">&gt;&gt; </w:t>
      </w:r>
      <w:hyperlink r:id="rId13" w:history="1">
        <w:r w:rsidRPr="0060783B">
          <w:rPr>
            <w:rStyle w:val="Hyperlink"/>
            <w:rFonts w:ascii="Arial" w:hAnsi="Arial" w:cs="Arial"/>
            <w:b/>
            <w:bCs/>
          </w:rPr>
          <w:t>http://www.meetpuertorico.com/Index.html</w:t>
        </w:r>
      </w:hyperlink>
    </w:p>
    <w:p w:rsidR="00942970" w:rsidRPr="0060783B" w:rsidRDefault="00942970" w:rsidP="008D7A16">
      <w:pPr>
        <w:rPr>
          <w:rFonts w:ascii="Arial" w:hAnsi="Arial" w:cs="Arial"/>
          <w:b/>
          <w:bCs/>
        </w:rPr>
      </w:pPr>
    </w:p>
    <w:p w:rsidR="00942970" w:rsidRDefault="00942970" w:rsidP="008D7A16">
      <w:pPr>
        <w:autoSpaceDE w:val="0"/>
        <w:autoSpaceDN w:val="0"/>
        <w:adjustRightInd w:val="0"/>
        <w:rPr>
          <w:rStyle w:val="Hyperlink"/>
          <w:rFonts w:ascii="Arial" w:eastAsiaTheme="minorHAnsi" w:hAnsi="Arial" w:cs="Arial"/>
          <w:b/>
        </w:rPr>
      </w:pPr>
      <w:r w:rsidRPr="0060783B">
        <w:rPr>
          <w:rFonts w:ascii="Arial" w:hAnsi="Arial" w:cs="Arial"/>
          <w:b/>
          <w:bCs/>
        </w:rPr>
        <w:t xml:space="preserve">&gt;&gt; </w:t>
      </w:r>
      <w:hyperlink r:id="rId14" w:history="1">
        <w:r w:rsidRPr="0060783B">
          <w:rPr>
            <w:rStyle w:val="Hyperlink"/>
            <w:rFonts w:ascii="Arial" w:eastAsiaTheme="minorHAnsi" w:hAnsi="Arial" w:cs="Arial"/>
            <w:b/>
          </w:rPr>
          <w:t>http://www.fs.usda.gov/elyunque</w:t>
        </w:r>
      </w:hyperlink>
    </w:p>
    <w:p w:rsidR="002F5180" w:rsidRPr="00776A66" w:rsidRDefault="002F5180" w:rsidP="00B115E1">
      <w:pPr>
        <w:rPr>
          <w:rFonts w:ascii="Verdana" w:hAnsi="Verdana"/>
          <w:b/>
          <w:color w:val="FF0000"/>
          <w:sz w:val="20"/>
          <w:szCs w:val="20"/>
        </w:rPr>
      </w:pPr>
    </w:p>
    <w:p w:rsidR="002F5180" w:rsidRPr="003C2819" w:rsidRDefault="00187C31" w:rsidP="007F71A8">
      <w:pPr>
        <w:spacing w:after="200" w:line="276" w:lineRule="auto"/>
        <w:jc w:val="center"/>
        <w:rPr>
          <w:rFonts w:ascii="Verdana" w:hAnsi="Verdana"/>
          <w:b/>
          <w:bCs/>
          <w:color w:val="FF0000"/>
          <w:sz w:val="28"/>
          <w:szCs w:val="28"/>
        </w:rPr>
      </w:pPr>
      <w:r>
        <w:rPr>
          <w:rFonts w:ascii="Verdana" w:hAnsi="Verdana"/>
          <w:b/>
          <w:bCs/>
          <w:color w:val="FF0000"/>
          <w:sz w:val="28"/>
          <w:szCs w:val="28"/>
        </w:rPr>
        <w:br w:type="page"/>
      </w:r>
      <w:r w:rsidR="002F5180">
        <w:rPr>
          <w:rFonts w:ascii="Verdana" w:hAnsi="Verdana"/>
          <w:b/>
          <w:bCs/>
          <w:color w:val="FF0000"/>
          <w:sz w:val="28"/>
          <w:szCs w:val="28"/>
        </w:rPr>
        <w:lastRenderedPageBreak/>
        <w:t>OU</w:t>
      </w:r>
      <w:r w:rsidR="002F5180" w:rsidRPr="003C2819">
        <w:rPr>
          <w:rFonts w:ascii="Verdana" w:hAnsi="Verdana"/>
          <w:b/>
          <w:bCs/>
          <w:color w:val="FF0000"/>
          <w:sz w:val="28"/>
          <w:szCs w:val="28"/>
        </w:rPr>
        <w:t>TREACH RESPONSE FORM</w:t>
      </w:r>
    </w:p>
    <w:p w:rsidR="002F5180" w:rsidRPr="00887A4D" w:rsidRDefault="002F5180" w:rsidP="002F5180">
      <w:pPr>
        <w:widowControl w:val="0"/>
        <w:autoSpaceDE w:val="0"/>
        <w:autoSpaceDN w:val="0"/>
        <w:adjustRightInd w:val="0"/>
        <w:jc w:val="center"/>
        <w:rPr>
          <w:rFonts w:ascii="Verdana" w:hAnsi="Verdana"/>
          <w:b/>
          <w:bCs/>
          <w:sz w:val="28"/>
          <w:szCs w:val="28"/>
        </w:rPr>
      </w:pPr>
    </w:p>
    <w:p w:rsidR="002F5180" w:rsidRPr="00776A66" w:rsidRDefault="002F5180" w:rsidP="002F5180">
      <w:pPr>
        <w:widowControl w:val="0"/>
        <w:autoSpaceDE w:val="0"/>
        <w:autoSpaceDN w:val="0"/>
        <w:adjustRightInd w:val="0"/>
        <w:jc w:val="center"/>
        <w:rPr>
          <w:rFonts w:ascii="Verdana" w:hAnsi="Verdana"/>
          <w:b/>
          <w:sz w:val="20"/>
          <w:szCs w:val="20"/>
        </w:rPr>
      </w:pPr>
      <w:r w:rsidRPr="00776A66">
        <w:rPr>
          <w:rFonts w:ascii="Verdana" w:hAnsi="Verdana"/>
          <w:b/>
          <w:sz w:val="20"/>
          <w:szCs w:val="20"/>
        </w:rPr>
        <w:t>Southe</w:t>
      </w:r>
      <w:r>
        <w:rPr>
          <w:rFonts w:ascii="Verdana" w:hAnsi="Verdana"/>
          <w:b/>
          <w:sz w:val="20"/>
          <w:szCs w:val="20"/>
        </w:rPr>
        <w:t>rn</w:t>
      </w:r>
      <w:r w:rsidRPr="00776A66">
        <w:rPr>
          <w:rFonts w:ascii="Verdana" w:hAnsi="Verdana"/>
          <w:b/>
          <w:sz w:val="20"/>
          <w:szCs w:val="20"/>
        </w:rPr>
        <w:t xml:space="preserve"> Region, USDA Forest Service</w:t>
      </w:r>
    </w:p>
    <w:p w:rsidR="002F5180" w:rsidRPr="00C31D5C" w:rsidRDefault="002F5180" w:rsidP="002F5180">
      <w:pPr>
        <w:widowControl w:val="0"/>
        <w:autoSpaceDE w:val="0"/>
        <w:autoSpaceDN w:val="0"/>
        <w:adjustRightInd w:val="0"/>
        <w:jc w:val="center"/>
        <w:rPr>
          <w:rFonts w:ascii="Verdana" w:hAnsi="Verdana"/>
          <w:sz w:val="20"/>
          <w:szCs w:val="20"/>
        </w:rPr>
      </w:pPr>
      <w:r w:rsidRPr="00FB4DE8">
        <w:rPr>
          <w:rFonts w:ascii="Verdana" w:hAnsi="Verdana"/>
          <w:b/>
          <w:sz w:val="20"/>
          <w:szCs w:val="20"/>
        </w:rPr>
        <w:t xml:space="preserve"> </w:t>
      </w:r>
      <w:r w:rsidRPr="00C31D5C">
        <w:rPr>
          <w:rFonts w:ascii="Verdana" w:hAnsi="Verdana"/>
          <w:b/>
          <w:sz w:val="20"/>
          <w:szCs w:val="20"/>
        </w:rPr>
        <w:t>El Yunque National Forest</w:t>
      </w:r>
    </w:p>
    <w:p w:rsidR="002F5180" w:rsidRPr="00910E36" w:rsidRDefault="002F5180" w:rsidP="00910E36">
      <w:pPr>
        <w:keepNext/>
        <w:keepLines/>
        <w:autoSpaceDE w:val="0"/>
        <w:autoSpaceDN w:val="0"/>
        <w:adjustRightInd w:val="0"/>
        <w:spacing w:line="240" w:lineRule="atLeast"/>
        <w:ind w:left="15"/>
        <w:jc w:val="center"/>
        <w:rPr>
          <w:rFonts w:ascii="Verdana" w:hAnsi="Verdana"/>
          <w:b/>
          <w:bCs/>
          <w:sz w:val="28"/>
          <w:szCs w:val="28"/>
          <w:highlight w:val="yellow"/>
        </w:rPr>
      </w:pPr>
      <w:r w:rsidRPr="00910E36">
        <w:rPr>
          <w:b/>
          <w:bCs/>
          <w:sz w:val="36"/>
          <w:szCs w:val="36"/>
        </w:rPr>
        <w:t>GS-</w:t>
      </w:r>
      <w:r w:rsidR="006B1403">
        <w:rPr>
          <w:b/>
          <w:bCs/>
          <w:sz w:val="36"/>
          <w:szCs w:val="36"/>
        </w:rPr>
        <w:t>303</w:t>
      </w:r>
      <w:r w:rsidR="00910E36" w:rsidRPr="00910E36">
        <w:rPr>
          <w:b/>
          <w:bCs/>
          <w:sz w:val="36"/>
          <w:szCs w:val="36"/>
        </w:rPr>
        <w:t>-</w:t>
      </w:r>
      <w:r w:rsidR="006B1403">
        <w:rPr>
          <w:b/>
          <w:bCs/>
          <w:sz w:val="36"/>
          <w:szCs w:val="36"/>
        </w:rPr>
        <w:t>7</w:t>
      </w:r>
      <w:r w:rsidR="00910E36">
        <w:rPr>
          <w:rFonts w:ascii="Verdana" w:hAnsi="Verdana"/>
          <w:b/>
          <w:bCs/>
          <w:sz w:val="28"/>
          <w:szCs w:val="28"/>
        </w:rPr>
        <w:t xml:space="preserve"> </w:t>
      </w:r>
      <w:r w:rsidR="006B1403">
        <w:rPr>
          <w:b/>
          <w:bCs/>
          <w:sz w:val="36"/>
          <w:szCs w:val="36"/>
        </w:rPr>
        <w:t xml:space="preserve">Administrative </w:t>
      </w:r>
      <w:r w:rsidR="005F2E2A">
        <w:rPr>
          <w:b/>
          <w:bCs/>
          <w:sz w:val="36"/>
          <w:szCs w:val="36"/>
        </w:rPr>
        <w:t xml:space="preserve">Support </w:t>
      </w:r>
      <w:r w:rsidR="006B1403">
        <w:rPr>
          <w:b/>
          <w:bCs/>
          <w:sz w:val="36"/>
          <w:szCs w:val="36"/>
        </w:rPr>
        <w:t>Assistant</w:t>
      </w:r>
      <w:r w:rsidR="00910E36">
        <w:rPr>
          <w:b/>
          <w:bCs/>
          <w:sz w:val="36"/>
          <w:szCs w:val="36"/>
        </w:rPr>
        <w:t xml:space="preserve"> </w:t>
      </w:r>
    </w:p>
    <w:p w:rsidR="002F5180" w:rsidRPr="00887A4D" w:rsidRDefault="002F5180" w:rsidP="002F5180">
      <w:pPr>
        <w:widowControl w:val="0"/>
        <w:autoSpaceDE w:val="0"/>
        <w:autoSpaceDN w:val="0"/>
        <w:adjustRightInd w:val="0"/>
        <w:jc w:val="center"/>
        <w:rPr>
          <w:rFonts w:ascii="Verdana" w:hAnsi="Verdana"/>
          <w:sz w:val="28"/>
          <w:szCs w:val="28"/>
        </w:rPr>
      </w:pPr>
      <w:r w:rsidRPr="00887A4D">
        <w:rPr>
          <w:rFonts w:ascii="Verdana" w:hAnsi="Verdana"/>
          <w:sz w:val="28"/>
          <w:szCs w:val="28"/>
        </w:rPr>
        <w:t xml:space="preserve">Duty Location: </w:t>
      </w:r>
      <w:r>
        <w:rPr>
          <w:rFonts w:ascii="Verdana" w:hAnsi="Verdana"/>
          <w:sz w:val="28"/>
          <w:szCs w:val="28"/>
        </w:rPr>
        <w:t xml:space="preserve"> Rio Grande, P.R.</w:t>
      </w:r>
    </w:p>
    <w:p w:rsidR="002F5180" w:rsidRPr="00776A66" w:rsidRDefault="002F5180" w:rsidP="002F5180">
      <w:pPr>
        <w:keepNext/>
        <w:keepLines/>
        <w:autoSpaceDE w:val="0"/>
        <w:autoSpaceDN w:val="0"/>
        <w:adjustRightInd w:val="0"/>
        <w:spacing w:line="240" w:lineRule="atLeast"/>
        <w:ind w:left="15"/>
        <w:jc w:val="center"/>
        <w:rPr>
          <w:rFonts w:ascii="Verdana" w:hAnsi="Verdana"/>
          <w:b/>
          <w:bCs/>
          <w:color w:val="006000"/>
          <w:sz w:val="20"/>
          <w:szCs w:val="20"/>
        </w:rPr>
      </w:pPr>
    </w:p>
    <w:p w:rsidR="002F5180" w:rsidRDefault="002F5180" w:rsidP="007319A4">
      <w:pPr>
        <w:keepNext/>
        <w:keepLines/>
        <w:autoSpaceDE w:val="0"/>
        <w:autoSpaceDN w:val="0"/>
        <w:adjustRightInd w:val="0"/>
        <w:spacing w:line="240" w:lineRule="atLeast"/>
        <w:jc w:val="center"/>
        <w:rPr>
          <w:rFonts w:ascii="Verdana" w:hAnsi="Verdana"/>
          <w:sz w:val="20"/>
          <w:szCs w:val="20"/>
        </w:rPr>
      </w:pPr>
      <w:r w:rsidRPr="00776A66">
        <w:rPr>
          <w:rFonts w:ascii="Verdana" w:hAnsi="Verdana"/>
          <w:sz w:val="20"/>
          <w:szCs w:val="20"/>
        </w:rPr>
        <w:t xml:space="preserve">If you are interested in </w:t>
      </w:r>
      <w:r>
        <w:rPr>
          <w:rFonts w:ascii="Verdana" w:hAnsi="Verdana"/>
          <w:sz w:val="20"/>
          <w:szCs w:val="20"/>
        </w:rPr>
        <w:t xml:space="preserve">this </w:t>
      </w:r>
      <w:r w:rsidRPr="00776A66">
        <w:rPr>
          <w:rFonts w:ascii="Verdana" w:hAnsi="Verdana"/>
          <w:sz w:val="20"/>
          <w:szCs w:val="20"/>
        </w:rPr>
        <w:t>opportunity, please let us know by returning the reply form</w:t>
      </w:r>
      <w:r>
        <w:rPr>
          <w:rFonts w:ascii="Verdana" w:hAnsi="Verdana"/>
          <w:sz w:val="20"/>
          <w:szCs w:val="20"/>
        </w:rPr>
        <w:t xml:space="preserve"> b</w:t>
      </w:r>
      <w:r w:rsidRPr="00776A66">
        <w:rPr>
          <w:rFonts w:ascii="Verdana" w:hAnsi="Verdana"/>
          <w:sz w:val="20"/>
          <w:szCs w:val="20"/>
        </w:rPr>
        <w:t xml:space="preserve">efore </w:t>
      </w:r>
      <w:r w:rsidR="00B115E1">
        <w:rPr>
          <w:rFonts w:ascii="Verdana" w:hAnsi="Verdana"/>
          <w:b/>
          <w:i/>
          <w:color w:val="FF0000"/>
          <w:sz w:val="20"/>
          <w:szCs w:val="20"/>
          <w:u w:val="single"/>
        </w:rPr>
        <w:t>October 2</w:t>
      </w:r>
      <w:r w:rsidR="00424CE4">
        <w:rPr>
          <w:rFonts w:ascii="Verdana" w:hAnsi="Verdana"/>
          <w:b/>
          <w:i/>
          <w:color w:val="FF0000"/>
          <w:sz w:val="20"/>
          <w:szCs w:val="20"/>
          <w:u w:val="single"/>
        </w:rPr>
        <w:t>, 2015</w:t>
      </w:r>
      <w:r w:rsidRPr="00776A66">
        <w:rPr>
          <w:rFonts w:ascii="Verdana" w:hAnsi="Verdana"/>
          <w:sz w:val="20"/>
          <w:szCs w:val="20"/>
        </w:rPr>
        <w:t xml:space="preserve">  </w:t>
      </w:r>
    </w:p>
    <w:p w:rsidR="002F5180" w:rsidRDefault="002F5180" w:rsidP="002F5180">
      <w:pPr>
        <w:keepNext/>
        <w:keepLines/>
        <w:autoSpaceDE w:val="0"/>
        <w:autoSpaceDN w:val="0"/>
        <w:adjustRightInd w:val="0"/>
        <w:spacing w:line="240" w:lineRule="atLeast"/>
        <w:ind w:left="720"/>
        <w:jc w:val="center"/>
        <w:rPr>
          <w:rFonts w:ascii="Verdana" w:hAnsi="Verdana"/>
          <w:sz w:val="20"/>
          <w:szCs w:val="20"/>
        </w:rPr>
      </w:pPr>
    </w:p>
    <w:p w:rsidR="002F5180" w:rsidRPr="00776A66" w:rsidRDefault="002F5180" w:rsidP="007319A4">
      <w:pPr>
        <w:keepNext/>
        <w:keepLines/>
        <w:autoSpaceDE w:val="0"/>
        <w:autoSpaceDN w:val="0"/>
        <w:adjustRightInd w:val="0"/>
        <w:spacing w:line="240" w:lineRule="atLeast"/>
        <w:jc w:val="center"/>
        <w:rPr>
          <w:rFonts w:ascii="Verdana" w:hAnsi="Verdana"/>
          <w:sz w:val="20"/>
          <w:szCs w:val="20"/>
        </w:rPr>
      </w:pPr>
      <w:r w:rsidRPr="00776A66">
        <w:rPr>
          <w:rFonts w:ascii="Verdana" w:hAnsi="Verdana"/>
          <w:sz w:val="20"/>
          <w:szCs w:val="20"/>
        </w:rPr>
        <w:t>Send your notice to:</w:t>
      </w:r>
    </w:p>
    <w:p w:rsidR="002F5180" w:rsidRPr="00813CC2" w:rsidRDefault="00B115E1" w:rsidP="007319A4">
      <w:pPr>
        <w:keepNext/>
        <w:keepLines/>
        <w:autoSpaceDE w:val="0"/>
        <w:autoSpaceDN w:val="0"/>
        <w:adjustRightInd w:val="0"/>
        <w:spacing w:line="240" w:lineRule="atLeast"/>
        <w:jc w:val="center"/>
        <w:rPr>
          <w:rFonts w:ascii="Verdana" w:hAnsi="Verdana"/>
          <w:b/>
          <w:sz w:val="20"/>
          <w:szCs w:val="20"/>
          <w:u w:val="single"/>
        </w:rPr>
      </w:pPr>
      <w:r>
        <w:rPr>
          <w:rFonts w:ascii="Verdana" w:hAnsi="Verdana"/>
          <w:b/>
          <w:sz w:val="20"/>
          <w:szCs w:val="20"/>
        </w:rPr>
        <w:t>Manuel Ortiz</w:t>
      </w:r>
    </w:p>
    <w:p w:rsidR="002F5180" w:rsidRPr="00776A66" w:rsidRDefault="002F5180" w:rsidP="007319A4">
      <w:pPr>
        <w:keepNext/>
        <w:keepLines/>
        <w:autoSpaceDE w:val="0"/>
        <w:autoSpaceDN w:val="0"/>
        <w:adjustRightInd w:val="0"/>
        <w:spacing w:line="240" w:lineRule="atLeast"/>
        <w:jc w:val="center"/>
        <w:rPr>
          <w:rFonts w:ascii="Verdana" w:hAnsi="Verdana"/>
          <w:b/>
          <w:sz w:val="20"/>
          <w:szCs w:val="20"/>
        </w:rPr>
      </w:pPr>
      <w:r w:rsidRPr="00776A66">
        <w:rPr>
          <w:rFonts w:ascii="Verdana" w:hAnsi="Verdana"/>
          <w:b/>
          <w:sz w:val="20"/>
          <w:szCs w:val="20"/>
        </w:rPr>
        <w:t xml:space="preserve">Phone:  </w:t>
      </w:r>
      <w:r w:rsidR="007319A4">
        <w:rPr>
          <w:rFonts w:ascii="Verdana" w:hAnsi="Verdana"/>
          <w:b/>
          <w:sz w:val="20"/>
          <w:szCs w:val="20"/>
        </w:rPr>
        <w:t>787-</w:t>
      </w:r>
      <w:r>
        <w:rPr>
          <w:rFonts w:ascii="Verdana" w:hAnsi="Verdana"/>
          <w:b/>
          <w:sz w:val="20"/>
          <w:szCs w:val="20"/>
        </w:rPr>
        <w:t>888-</w:t>
      </w:r>
      <w:proofErr w:type="gramStart"/>
      <w:r>
        <w:rPr>
          <w:rFonts w:ascii="Verdana" w:hAnsi="Verdana"/>
          <w:b/>
          <w:sz w:val="20"/>
          <w:szCs w:val="20"/>
        </w:rPr>
        <w:t>56</w:t>
      </w:r>
      <w:r w:rsidR="00B115E1">
        <w:rPr>
          <w:rFonts w:ascii="Verdana" w:hAnsi="Verdana"/>
          <w:b/>
          <w:sz w:val="20"/>
          <w:szCs w:val="20"/>
        </w:rPr>
        <w:t>69</w:t>
      </w:r>
      <w:r w:rsidR="007319A4">
        <w:rPr>
          <w:rFonts w:ascii="Verdana" w:hAnsi="Verdana"/>
          <w:b/>
          <w:sz w:val="20"/>
          <w:szCs w:val="20"/>
        </w:rPr>
        <w:t xml:space="preserve">  Fax</w:t>
      </w:r>
      <w:proofErr w:type="gramEnd"/>
      <w:r w:rsidR="007319A4">
        <w:rPr>
          <w:rFonts w:ascii="Verdana" w:hAnsi="Verdana"/>
          <w:b/>
          <w:sz w:val="20"/>
          <w:szCs w:val="20"/>
        </w:rPr>
        <w:t xml:space="preserve">: </w:t>
      </w:r>
      <w:r>
        <w:rPr>
          <w:rFonts w:ascii="Verdana" w:hAnsi="Verdana"/>
          <w:b/>
          <w:sz w:val="20"/>
          <w:szCs w:val="20"/>
        </w:rPr>
        <w:t xml:space="preserve"> </w:t>
      </w:r>
      <w:r w:rsidR="007319A4">
        <w:rPr>
          <w:rFonts w:ascii="Verdana" w:hAnsi="Verdana"/>
          <w:b/>
          <w:sz w:val="20"/>
          <w:szCs w:val="20"/>
        </w:rPr>
        <w:t>787-888-5685</w:t>
      </w:r>
      <w:r>
        <w:rPr>
          <w:rFonts w:ascii="Verdana" w:hAnsi="Verdana"/>
          <w:b/>
          <w:sz w:val="20"/>
          <w:szCs w:val="20"/>
        </w:rPr>
        <w:t xml:space="preserve">                      </w:t>
      </w:r>
    </w:p>
    <w:p w:rsidR="002F5180" w:rsidRPr="00776A66" w:rsidRDefault="002F5180" w:rsidP="007319A4">
      <w:pPr>
        <w:keepNext/>
        <w:keepLines/>
        <w:autoSpaceDE w:val="0"/>
        <w:autoSpaceDN w:val="0"/>
        <w:adjustRightInd w:val="0"/>
        <w:spacing w:line="240" w:lineRule="atLeast"/>
        <w:jc w:val="center"/>
        <w:rPr>
          <w:rFonts w:ascii="Verdana" w:hAnsi="Verdana"/>
          <w:b/>
          <w:sz w:val="20"/>
          <w:szCs w:val="20"/>
        </w:rPr>
      </w:pPr>
      <w:r w:rsidRPr="00776A66">
        <w:rPr>
          <w:rFonts w:ascii="Verdana" w:hAnsi="Verdana"/>
          <w:b/>
          <w:sz w:val="20"/>
          <w:szCs w:val="20"/>
        </w:rPr>
        <w:t xml:space="preserve">Email:  </w:t>
      </w:r>
      <w:hyperlink r:id="rId15" w:history="1">
        <w:r w:rsidR="001E762D" w:rsidRPr="00990418">
          <w:rPr>
            <w:rStyle w:val="Hyperlink"/>
            <w:rFonts w:ascii="Verdana" w:hAnsi="Verdana"/>
            <w:b/>
            <w:sz w:val="20"/>
            <w:szCs w:val="20"/>
          </w:rPr>
          <w:t>mortiz@fs.fed.us</w:t>
        </w:r>
      </w:hyperlink>
      <w:r w:rsidRPr="00776A66">
        <w:rPr>
          <w:rFonts w:ascii="Verdana" w:hAnsi="Verdana"/>
          <w:b/>
          <w:sz w:val="20"/>
          <w:szCs w:val="20"/>
        </w:rPr>
        <w:t xml:space="preserve"> </w:t>
      </w:r>
    </w:p>
    <w:p w:rsidR="002F5180" w:rsidRPr="00776A66" w:rsidRDefault="002F5180" w:rsidP="002F5180">
      <w:pPr>
        <w:keepNext/>
        <w:keepLines/>
        <w:autoSpaceDE w:val="0"/>
        <w:autoSpaceDN w:val="0"/>
        <w:adjustRightInd w:val="0"/>
        <w:spacing w:line="240" w:lineRule="atLeast"/>
        <w:ind w:left="720"/>
        <w:jc w:val="center"/>
        <w:rPr>
          <w:rFonts w:ascii="Verdana" w:hAnsi="Verdana"/>
          <w:b/>
        </w:rPr>
      </w:pP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5180" w:rsidRPr="00C40519" w:rsidTr="00056DF5">
        <w:tc>
          <w:tcPr>
            <w:tcW w:w="6588" w:type="dxa"/>
            <w:shd w:val="clear" w:color="auto" w:fill="D9D9D9"/>
          </w:tcPr>
          <w:p w:rsidR="002F5180" w:rsidRPr="00C40519" w:rsidRDefault="002F5180" w:rsidP="00056DF5">
            <w:pPr>
              <w:tabs>
                <w:tab w:val="left" w:pos="9360"/>
              </w:tabs>
              <w:ind w:right="-432"/>
              <w:rPr>
                <w:rFonts w:cs="Times"/>
              </w:rPr>
            </w:pP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ind w:right="-432"/>
        <w:rPr>
          <w:rFonts w:cs="Times"/>
          <w:sz w:val="22"/>
          <w:szCs w:val="22"/>
        </w:rPr>
      </w:pPr>
      <w:r w:rsidRPr="003C2819">
        <w:rPr>
          <w:rFonts w:cs="Times"/>
          <w:sz w:val="22"/>
          <w:szCs w:val="22"/>
        </w:rPr>
        <w:t>NAME:</w:t>
      </w:r>
      <w:r w:rsidRPr="003C2819">
        <w:rPr>
          <w:rFonts w:cs="Times"/>
          <w:sz w:val="22"/>
          <w:szCs w:val="22"/>
        </w:rPr>
        <w:tab/>
      </w:r>
      <w:r w:rsidRPr="003C2819">
        <w:rPr>
          <w:rFonts w:cs="Times"/>
          <w:sz w:val="22"/>
          <w:szCs w:val="22"/>
        </w:rPr>
        <w:tab/>
      </w:r>
      <w:r w:rsidRPr="003C2819">
        <w:rPr>
          <w:rFonts w:cs="Times"/>
          <w:sz w:val="22"/>
          <w:szCs w:val="22"/>
        </w:rPr>
        <w:tab/>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5180" w:rsidRPr="003C2819" w:rsidTr="00056DF5">
        <w:tc>
          <w:tcPr>
            <w:tcW w:w="6588" w:type="dxa"/>
            <w:shd w:val="clear" w:color="auto" w:fill="D9D9D9"/>
          </w:tcPr>
          <w:p w:rsidR="002F5180" w:rsidRPr="003C2819" w:rsidRDefault="002F5180" w:rsidP="00056DF5">
            <w:pPr>
              <w:tabs>
                <w:tab w:val="left" w:pos="9360"/>
              </w:tabs>
              <w:ind w:right="-432"/>
              <w:rPr>
                <w:rFonts w:cs="Times"/>
              </w:rPr>
            </w:pP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E-MAIL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5180" w:rsidRPr="003C2819" w:rsidTr="00056DF5">
        <w:tc>
          <w:tcPr>
            <w:tcW w:w="6588" w:type="dxa"/>
            <w:shd w:val="clear" w:color="auto" w:fill="D9D9D9"/>
          </w:tcPr>
          <w:p w:rsidR="002F5180" w:rsidRPr="003C2819" w:rsidRDefault="002F5180" w:rsidP="00056DF5">
            <w:pPr>
              <w:tabs>
                <w:tab w:val="left" w:pos="9360"/>
              </w:tabs>
              <w:ind w:right="-432"/>
              <w:rPr>
                <w:rFonts w:cs="Times"/>
              </w:rPr>
            </w:pP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MAILING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2F5180" w:rsidRPr="003C2819" w:rsidTr="00056DF5">
        <w:tc>
          <w:tcPr>
            <w:tcW w:w="6588" w:type="dxa"/>
            <w:shd w:val="clear" w:color="auto" w:fill="D9D9D9"/>
          </w:tcPr>
          <w:p w:rsidR="002F5180" w:rsidRPr="003C2819" w:rsidRDefault="002F5180" w:rsidP="00056DF5">
            <w:pPr>
              <w:tabs>
                <w:tab w:val="left" w:pos="9360"/>
              </w:tabs>
              <w:ind w:right="-432"/>
              <w:rPr>
                <w:rFonts w:cs="Times"/>
              </w:rPr>
            </w:pP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TELEPH</w:t>
      </w:r>
      <w:r>
        <w:rPr>
          <w:rFonts w:cs="Times"/>
          <w:sz w:val="22"/>
          <w:szCs w:val="22"/>
        </w:rPr>
        <w:t>O</w:t>
      </w:r>
      <w:r w:rsidRPr="003C2819">
        <w:rPr>
          <w:rFonts w:cs="Times"/>
          <w:sz w:val="22"/>
          <w:szCs w:val="22"/>
        </w:rPr>
        <w:t>NE NUMBER:</w:t>
      </w:r>
    </w:p>
    <w:tbl>
      <w:tblPr>
        <w:tblpPr w:leftFromText="180" w:rightFromText="180" w:vertAnchor="text" w:horzAnchor="page" w:tblpX="4969" w:tblpY="210"/>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900"/>
        <w:gridCol w:w="900"/>
        <w:gridCol w:w="2160"/>
        <w:gridCol w:w="1080"/>
      </w:tblGrid>
      <w:tr w:rsidR="002F5180" w:rsidRPr="003C2819" w:rsidTr="00056DF5">
        <w:tc>
          <w:tcPr>
            <w:tcW w:w="468" w:type="dxa"/>
            <w:shd w:val="clear" w:color="auto" w:fill="D9D9D9"/>
          </w:tcPr>
          <w:p w:rsidR="002F5180" w:rsidRPr="003C2819" w:rsidRDefault="002F5180" w:rsidP="00056DF5">
            <w:pPr>
              <w:tabs>
                <w:tab w:val="left" w:pos="9360"/>
              </w:tabs>
              <w:ind w:right="-432"/>
              <w:rPr>
                <w:rFonts w:cs="Times"/>
              </w:rPr>
            </w:pPr>
          </w:p>
        </w:tc>
        <w:tc>
          <w:tcPr>
            <w:tcW w:w="90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 xml:space="preserve">{USFS  </w:t>
            </w:r>
          </w:p>
        </w:tc>
        <w:tc>
          <w:tcPr>
            <w:tcW w:w="900" w:type="dxa"/>
            <w:tcBorders>
              <w:top w:val="nil"/>
              <w:bottom w:val="nil"/>
            </w:tcBorders>
            <w:shd w:val="clear" w:color="auto" w:fill="auto"/>
          </w:tcPr>
          <w:p w:rsidR="002F5180" w:rsidRPr="003C2819" w:rsidRDefault="002F5180" w:rsidP="00056DF5">
            <w:pPr>
              <w:tabs>
                <w:tab w:val="left" w:pos="9360"/>
              </w:tabs>
              <w:ind w:right="-432"/>
              <w:rPr>
                <w:rFonts w:cs="Times"/>
              </w:rPr>
            </w:pPr>
          </w:p>
        </w:tc>
        <w:tc>
          <w:tcPr>
            <w:tcW w:w="2160" w:type="dxa"/>
            <w:shd w:val="clear" w:color="auto" w:fill="D9D9D9"/>
          </w:tcPr>
          <w:p w:rsidR="002F5180" w:rsidRPr="003C2819" w:rsidRDefault="002F5180" w:rsidP="00056DF5">
            <w:pPr>
              <w:tabs>
                <w:tab w:val="left" w:pos="9360"/>
              </w:tabs>
              <w:ind w:right="-432"/>
              <w:rPr>
                <w:rFonts w:cs="Times"/>
              </w:rPr>
            </w:pPr>
          </w:p>
        </w:tc>
        <w:tc>
          <w:tcPr>
            <w:tcW w:w="108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{OTHER</w:t>
            </w:r>
          </w:p>
        </w:tc>
      </w:tr>
    </w:tbl>
    <w:p w:rsidR="002F5180" w:rsidRPr="003C2819" w:rsidRDefault="002F5180" w:rsidP="002F5180">
      <w:pPr>
        <w:tabs>
          <w:tab w:val="left" w:pos="9360"/>
        </w:tabs>
        <w:ind w:right="-432"/>
        <w:rPr>
          <w:rFonts w:cs="Times"/>
          <w:sz w:val="22"/>
          <w:szCs w:val="22"/>
        </w:rPr>
      </w:pPr>
    </w:p>
    <w:p w:rsidR="002F5180" w:rsidRDefault="002F5180" w:rsidP="002F5180">
      <w:pPr>
        <w:tabs>
          <w:tab w:val="left" w:pos="9360"/>
        </w:tabs>
        <w:ind w:right="-432"/>
        <w:rPr>
          <w:rFonts w:cs="Times"/>
          <w:sz w:val="22"/>
          <w:szCs w:val="22"/>
        </w:rPr>
      </w:pPr>
      <w:r w:rsidRPr="003C2819">
        <w:rPr>
          <w:rFonts w:cs="Times"/>
          <w:sz w:val="22"/>
          <w:szCs w:val="22"/>
        </w:rPr>
        <w:t>AGENCY EMPLOYED WITH:</w:t>
      </w:r>
    </w:p>
    <w:p w:rsidR="002F5180" w:rsidRPr="003C2819" w:rsidRDefault="002F5180" w:rsidP="002F5180">
      <w:pPr>
        <w:tabs>
          <w:tab w:val="left" w:pos="9360"/>
        </w:tabs>
        <w:ind w:right="-432"/>
        <w:rPr>
          <w:rFonts w:cs="Times"/>
          <w:sz w:val="22"/>
          <w:szCs w:val="22"/>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2F5180" w:rsidRPr="003C2819" w:rsidTr="00056DF5">
        <w:tc>
          <w:tcPr>
            <w:tcW w:w="468" w:type="dxa"/>
            <w:shd w:val="clear" w:color="auto" w:fill="D9D9D9"/>
          </w:tcPr>
          <w:p w:rsidR="002F5180" w:rsidRPr="003C2819" w:rsidRDefault="002F5180" w:rsidP="00056DF5">
            <w:pPr>
              <w:tabs>
                <w:tab w:val="left" w:pos="9360"/>
              </w:tabs>
              <w:ind w:right="-432"/>
              <w:rPr>
                <w:rFonts w:cs="Times"/>
              </w:rPr>
            </w:pPr>
          </w:p>
        </w:tc>
        <w:tc>
          <w:tcPr>
            <w:tcW w:w="198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{PERMANENT</w:t>
            </w:r>
          </w:p>
        </w:tc>
        <w:tc>
          <w:tcPr>
            <w:tcW w:w="540" w:type="dxa"/>
            <w:shd w:val="clear" w:color="auto" w:fill="D9D9D9"/>
          </w:tcPr>
          <w:p w:rsidR="002F5180" w:rsidRPr="003C2819" w:rsidRDefault="002F5180" w:rsidP="00056DF5">
            <w:pPr>
              <w:tabs>
                <w:tab w:val="left" w:pos="9360"/>
              </w:tabs>
              <w:ind w:right="-432"/>
              <w:rPr>
                <w:rFonts w:cs="Times"/>
              </w:rPr>
            </w:pPr>
          </w:p>
        </w:tc>
        <w:tc>
          <w:tcPr>
            <w:tcW w:w="180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{TEMPORARY</w:t>
            </w:r>
          </w:p>
        </w:tc>
        <w:tc>
          <w:tcPr>
            <w:tcW w:w="634" w:type="dxa"/>
            <w:shd w:val="clear" w:color="auto" w:fill="D9D9D9"/>
          </w:tcPr>
          <w:p w:rsidR="002F5180" w:rsidRPr="003C2819" w:rsidRDefault="002F5180" w:rsidP="00056DF5">
            <w:pPr>
              <w:tabs>
                <w:tab w:val="left" w:pos="9360"/>
              </w:tabs>
              <w:ind w:right="-432"/>
              <w:rPr>
                <w:rFonts w:cs="Times"/>
              </w:rPr>
            </w:pPr>
          </w:p>
        </w:tc>
        <w:tc>
          <w:tcPr>
            <w:tcW w:w="1014"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{TERM</w:t>
            </w:r>
          </w:p>
        </w:tc>
      </w:tr>
    </w:tbl>
    <w:p w:rsidR="002F5180" w:rsidRPr="003C2819" w:rsidRDefault="002F5180" w:rsidP="002F5180">
      <w:pPr>
        <w:tabs>
          <w:tab w:val="left" w:pos="9360"/>
        </w:tabs>
        <w:ind w:right="-432"/>
        <w:rPr>
          <w:rFonts w:cs="Times"/>
          <w:sz w:val="22"/>
          <w:szCs w:val="22"/>
        </w:rPr>
      </w:pPr>
      <w:r w:rsidRPr="003C2819">
        <w:rPr>
          <w:rFonts w:cs="Times"/>
          <w:sz w:val="22"/>
          <w:szCs w:val="22"/>
        </w:rPr>
        <w:t>TYPE OF APPOINTMENT:</w:t>
      </w:r>
    </w:p>
    <w:p w:rsidR="002F5180" w:rsidRPr="003C2819" w:rsidRDefault="002F5180" w:rsidP="002F5180">
      <w:pPr>
        <w:tabs>
          <w:tab w:val="left" w:pos="9360"/>
        </w:tabs>
        <w:ind w:right="-432"/>
        <w:rPr>
          <w:rFonts w:cs="Times"/>
          <w:sz w:val="22"/>
          <w:szCs w:val="22"/>
        </w:rPr>
      </w:pPr>
    </w:p>
    <w:tbl>
      <w:tblPr>
        <w:tblpPr w:leftFromText="180" w:rightFromText="180" w:vertAnchor="text" w:horzAnchor="margin" w:tblpXSpec="right" w:tblpY="6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980"/>
        <w:gridCol w:w="540"/>
        <w:gridCol w:w="900"/>
        <w:gridCol w:w="1534"/>
        <w:gridCol w:w="1014"/>
      </w:tblGrid>
      <w:tr w:rsidR="002F5180" w:rsidRPr="003C2819" w:rsidTr="00056DF5">
        <w:tc>
          <w:tcPr>
            <w:tcW w:w="468" w:type="dxa"/>
            <w:shd w:val="clear" w:color="auto" w:fill="D9D9D9"/>
          </w:tcPr>
          <w:p w:rsidR="002F5180" w:rsidRPr="003C2819" w:rsidRDefault="002F5180" w:rsidP="00056DF5">
            <w:pPr>
              <w:tabs>
                <w:tab w:val="left" w:pos="9360"/>
              </w:tabs>
              <w:ind w:right="-432"/>
              <w:rPr>
                <w:rFonts w:cs="Times"/>
              </w:rPr>
            </w:pPr>
          </w:p>
        </w:tc>
        <w:tc>
          <w:tcPr>
            <w:tcW w:w="198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{VRA</w:t>
            </w:r>
          </w:p>
        </w:tc>
        <w:tc>
          <w:tcPr>
            <w:tcW w:w="540" w:type="dxa"/>
            <w:shd w:val="clear" w:color="auto" w:fill="D9D9D9"/>
          </w:tcPr>
          <w:p w:rsidR="002F5180" w:rsidRPr="003C2819" w:rsidRDefault="002F5180" w:rsidP="00056DF5">
            <w:pPr>
              <w:tabs>
                <w:tab w:val="left" w:pos="9360"/>
              </w:tabs>
              <w:ind w:right="-432"/>
              <w:rPr>
                <w:rFonts w:cs="Times"/>
              </w:rPr>
            </w:pPr>
          </w:p>
        </w:tc>
        <w:tc>
          <w:tcPr>
            <w:tcW w:w="90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{PWD</w:t>
            </w:r>
          </w:p>
        </w:tc>
        <w:tc>
          <w:tcPr>
            <w:tcW w:w="1534" w:type="dxa"/>
            <w:shd w:val="clear" w:color="auto" w:fill="D9D9D9"/>
          </w:tcPr>
          <w:p w:rsidR="002F5180" w:rsidRPr="003C2819" w:rsidRDefault="002F5180" w:rsidP="00056DF5">
            <w:pPr>
              <w:tabs>
                <w:tab w:val="left" w:pos="9360"/>
              </w:tabs>
              <w:ind w:right="-432"/>
              <w:rPr>
                <w:rFonts w:cs="Times"/>
              </w:rPr>
            </w:pPr>
          </w:p>
        </w:tc>
        <w:tc>
          <w:tcPr>
            <w:tcW w:w="1014"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{OTHER</w:t>
            </w:r>
          </w:p>
        </w:tc>
      </w:tr>
    </w:tbl>
    <w:p w:rsidR="002F5180" w:rsidRPr="003C2819" w:rsidRDefault="002F5180" w:rsidP="002F5180">
      <w:pPr>
        <w:tabs>
          <w:tab w:val="left" w:pos="9360"/>
        </w:tabs>
        <w:ind w:right="-432"/>
        <w:rPr>
          <w:rFonts w:cs="Times"/>
          <w:sz w:val="22"/>
          <w:szCs w:val="22"/>
        </w:rPr>
      </w:pPr>
    </w:p>
    <w:tbl>
      <w:tblPr>
        <w:tblpPr w:leftFromText="180" w:rightFromText="180" w:vertAnchor="text" w:horzAnchor="page" w:tblpX="2989"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828"/>
        <w:gridCol w:w="1260"/>
        <w:gridCol w:w="4140"/>
        <w:gridCol w:w="1656"/>
      </w:tblGrid>
      <w:tr w:rsidR="002F5180" w:rsidRPr="003C2819" w:rsidTr="00056DF5">
        <w:tc>
          <w:tcPr>
            <w:tcW w:w="828" w:type="dxa"/>
            <w:shd w:val="clear" w:color="auto" w:fill="D9D9D9"/>
          </w:tcPr>
          <w:p w:rsidR="002F5180" w:rsidRPr="003C2819" w:rsidRDefault="002F5180" w:rsidP="00056DF5">
            <w:pPr>
              <w:tabs>
                <w:tab w:val="left" w:pos="9360"/>
              </w:tabs>
              <w:ind w:right="-432"/>
              <w:rPr>
                <w:rFonts w:cs="Times"/>
              </w:rPr>
            </w:pPr>
          </w:p>
        </w:tc>
        <w:tc>
          <w:tcPr>
            <w:tcW w:w="126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{REGION</w:t>
            </w:r>
          </w:p>
        </w:tc>
        <w:tc>
          <w:tcPr>
            <w:tcW w:w="4140" w:type="dxa"/>
            <w:shd w:val="clear" w:color="auto" w:fill="D9D9D9"/>
          </w:tcPr>
          <w:p w:rsidR="002F5180" w:rsidRPr="003C2819" w:rsidRDefault="002F5180" w:rsidP="00056DF5">
            <w:pPr>
              <w:tabs>
                <w:tab w:val="left" w:pos="9360"/>
              </w:tabs>
              <w:ind w:right="-432"/>
              <w:rPr>
                <w:rFonts w:cs="Times"/>
              </w:rPr>
            </w:pPr>
          </w:p>
        </w:tc>
        <w:tc>
          <w:tcPr>
            <w:tcW w:w="1656"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{FOREST</w:t>
            </w: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CURRENT:</w:t>
      </w:r>
    </w:p>
    <w:tbl>
      <w:tblPr>
        <w:tblpPr w:leftFromText="180" w:rightFromText="180" w:vertAnchor="text" w:horzAnchor="page" w:tblpX="3025"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6192"/>
        <w:gridCol w:w="1656"/>
      </w:tblGrid>
      <w:tr w:rsidR="002F5180" w:rsidRPr="003C2819" w:rsidTr="00056DF5">
        <w:tc>
          <w:tcPr>
            <w:tcW w:w="6192" w:type="dxa"/>
            <w:shd w:val="clear" w:color="auto" w:fill="D9D9D9"/>
          </w:tcPr>
          <w:p w:rsidR="002F5180" w:rsidRPr="003C2819" w:rsidRDefault="002F5180" w:rsidP="00056DF5">
            <w:pPr>
              <w:tabs>
                <w:tab w:val="left" w:pos="9360"/>
              </w:tabs>
              <w:ind w:right="-432"/>
              <w:rPr>
                <w:rFonts w:cs="Times"/>
              </w:rPr>
            </w:pPr>
          </w:p>
        </w:tc>
        <w:tc>
          <w:tcPr>
            <w:tcW w:w="1656"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{DISTRICT</w:t>
            </w: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1980"/>
        <w:gridCol w:w="1368"/>
        <w:gridCol w:w="2160"/>
        <w:gridCol w:w="2440"/>
      </w:tblGrid>
      <w:tr w:rsidR="002F5180" w:rsidRPr="003C2819" w:rsidTr="00056DF5">
        <w:tc>
          <w:tcPr>
            <w:tcW w:w="1980" w:type="dxa"/>
            <w:shd w:val="clear" w:color="auto" w:fill="D9D9D9"/>
          </w:tcPr>
          <w:p w:rsidR="002F5180" w:rsidRPr="003C2819" w:rsidRDefault="002F5180" w:rsidP="00056DF5">
            <w:pPr>
              <w:tabs>
                <w:tab w:val="left" w:pos="9360"/>
              </w:tabs>
              <w:ind w:right="-432"/>
              <w:rPr>
                <w:rFonts w:cs="Times"/>
              </w:rPr>
            </w:pPr>
          </w:p>
        </w:tc>
        <w:tc>
          <w:tcPr>
            <w:tcW w:w="1368"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{SERIES</w:t>
            </w:r>
          </w:p>
        </w:tc>
        <w:tc>
          <w:tcPr>
            <w:tcW w:w="2160" w:type="dxa"/>
            <w:shd w:val="clear" w:color="auto" w:fill="D9D9D9"/>
          </w:tcPr>
          <w:p w:rsidR="002F5180" w:rsidRPr="003C2819" w:rsidRDefault="002F5180" w:rsidP="00056DF5">
            <w:pPr>
              <w:tabs>
                <w:tab w:val="left" w:pos="9360"/>
              </w:tabs>
              <w:ind w:right="-432"/>
              <w:rPr>
                <w:rFonts w:cs="Times"/>
              </w:rPr>
            </w:pPr>
          </w:p>
        </w:tc>
        <w:tc>
          <w:tcPr>
            <w:tcW w:w="244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{GRADE</w:t>
            </w: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CURRENT:</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5508"/>
        <w:gridCol w:w="2440"/>
      </w:tblGrid>
      <w:tr w:rsidR="002F5180" w:rsidRPr="003C2819" w:rsidTr="00056DF5">
        <w:tc>
          <w:tcPr>
            <w:tcW w:w="5508" w:type="dxa"/>
            <w:shd w:val="clear" w:color="auto" w:fill="D9D9D9"/>
          </w:tcPr>
          <w:p w:rsidR="002F5180" w:rsidRPr="003C2819" w:rsidRDefault="002F5180" w:rsidP="00056DF5">
            <w:pPr>
              <w:tabs>
                <w:tab w:val="left" w:pos="9360"/>
              </w:tabs>
              <w:ind w:right="-432"/>
              <w:rPr>
                <w:rFonts w:cs="Times"/>
              </w:rPr>
            </w:pPr>
          </w:p>
        </w:tc>
        <w:tc>
          <w:tcPr>
            <w:tcW w:w="2440" w:type="dxa"/>
            <w:tcBorders>
              <w:top w:val="nil"/>
              <w:bottom w:val="nil"/>
            </w:tcBorders>
            <w:shd w:val="clear" w:color="auto" w:fill="auto"/>
          </w:tcPr>
          <w:p w:rsidR="002F5180" w:rsidRPr="003C2819" w:rsidRDefault="002F5180" w:rsidP="00056DF5">
            <w:pPr>
              <w:tabs>
                <w:tab w:val="left" w:pos="9360"/>
              </w:tabs>
              <w:ind w:right="-432"/>
              <w:rPr>
                <w:rFonts w:cs="Times"/>
              </w:rPr>
            </w:pPr>
            <w:r w:rsidRPr="003C2819">
              <w:rPr>
                <w:rFonts w:cs="Times"/>
                <w:sz w:val="22"/>
                <w:szCs w:val="22"/>
              </w:rPr>
              <w:t>{POSITION TITLE</w:t>
            </w:r>
          </w:p>
        </w:tc>
      </w:tr>
    </w:tbl>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CURRENT:</w:t>
      </w:r>
    </w:p>
    <w:p w:rsidR="002F5180" w:rsidRPr="003C2819" w:rsidRDefault="002F5180" w:rsidP="002F5180">
      <w:pPr>
        <w:tabs>
          <w:tab w:val="left" w:pos="9360"/>
        </w:tabs>
        <w:ind w:right="-432"/>
        <w:rPr>
          <w:rFonts w:cs="Times"/>
          <w:sz w:val="22"/>
          <w:szCs w:val="22"/>
        </w:rPr>
      </w:pPr>
    </w:p>
    <w:p w:rsidR="002F5180" w:rsidRPr="003C2819" w:rsidRDefault="002F5180" w:rsidP="002F5180">
      <w:pPr>
        <w:tabs>
          <w:tab w:val="left" w:pos="9360"/>
        </w:tabs>
        <w:ind w:right="-432"/>
        <w:rPr>
          <w:rFonts w:cs="Times"/>
          <w:sz w:val="22"/>
          <w:szCs w:val="22"/>
        </w:rPr>
      </w:pPr>
      <w:r w:rsidRPr="003C2819">
        <w:rPr>
          <w:rFonts w:cs="Times"/>
          <w:sz w:val="22"/>
          <w:szCs w:val="22"/>
        </w:rPr>
        <w:t>HOW DID YOU FIND OUT ABOUT THIS OUTREACH NOTICE?</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9892"/>
      </w:tblGrid>
      <w:tr w:rsidR="002F5180" w:rsidRPr="003C2819" w:rsidTr="00056DF5">
        <w:tc>
          <w:tcPr>
            <w:tcW w:w="9892" w:type="dxa"/>
            <w:shd w:val="clear" w:color="auto" w:fill="D9D9D9"/>
          </w:tcPr>
          <w:p w:rsidR="002F5180" w:rsidRPr="003C2819" w:rsidRDefault="002F5180" w:rsidP="00056DF5">
            <w:pPr>
              <w:tabs>
                <w:tab w:val="left" w:pos="9360"/>
              </w:tabs>
              <w:ind w:right="-432"/>
              <w:rPr>
                <w:rFonts w:cs="Times"/>
              </w:rPr>
            </w:pPr>
          </w:p>
        </w:tc>
      </w:tr>
    </w:tbl>
    <w:p w:rsidR="002F5180" w:rsidRPr="003C2819" w:rsidRDefault="002F5180" w:rsidP="002F5180">
      <w:pPr>
        <w:tabs>
          <w:tab w:val="left" w:pos="9360"/>
        </w:tabs>
        <w:ind w:right="-432"/>
        <w:rPr>
          <w:rFonts w:cs="Times"/>
          <w:sz w:val="22"/>
          <w:szCs w:val="22"/>
        </w:rPr>
      </w:pPr>
    </w:p>
    <w:p w:rsidR="002F5180" w:rsidRDefault="002F5180" w:rsidP="002F5180">
      <w:pPr>
        <w:tabs>
          <w:tab w:val="left" w:pos="9360"/>
        </w:tabs>
        <w:ind w:right="-432"/>
        <w:rPr>
          <w:rFonts w:cs="Times"/>
        </w:rPr>
      </w:pPr>
    </w:p>
    <w:p w:rsidR="002F5180" w:rsidRPr="003C2819" w:rsidRDefault="002F5180" w:rsidP="002F5180">
      <w:pPr>
        <w:tabs>
          <w:tab w:val="left" w:pos="9360"/>
        </w:tabs>
        <w:ind w:right="-432"/>
        <w:jc w:val="center"/>
        <w:rPr>
          <w:rFonts w:cs="Times"/>
          <w:b/>
        </w:rPr>
      </w:pPr>
      <w:r w:rsidRPr="00DF2C2B">
        <w:rPr>
          <w:rFonts w:cs="Times"/>
          <w:b/>
        </w:rPr>
        <w:t>Thank you for your interest in our Vacancy!</w:t>
      </w:r>
    </w:p>
    <w:p w:rsidR="002F5180" w:rsidRPr="005B4D38" w:rsidRDefault="002F5180"/>
    <w:sectPr w:rsidR="002F5180" w:rsidRPr="005B4D38" w:rsidSect="008D7A16">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0EAF"/>
    <w:rsid w:val="000033FD"/>
    <w:rsid w:val="00007485"/>
    <w:rsid w:val="0005273A"/>
    <w:rsid w:val="00083056"/>
    <w:rsid w:val="000A1784"/>
    <w:rsid w:val="000F6E3D"/>
    <w:rsid w:val="00115D0F"/>
    <w:rsid w:val="00166AF8"/>
    <w:rsid w:val="0016784D"/>
    <w:rsid w:val="0017045A"/>
    <w:rsid w:val="00175757"/>
    <w:rsid w:val="001869AF"/>
    <w:rsid w:val="00187C31"/>
    <w:rsid w:val="001935D9"/>
    <w:rsid w:val="001B10DE"/>
    <w:rsid w:val="001E762D"/>
    <w:rsid w:val="001F1824"/>
    <w:rsid w:val="00244457"/>
    <w:rsid w:val="00270441"/>
    <w:rsid w:val="00282722"/>
    <w:rsid w:val="002B69A1"/>
    <w:rsid w:val="002F5180"/>
    <w:rsid w:val="00346ADF"/>
    <w:rsid w:val="00355A7D"/>
    <w:rsid w:val="00377D78"/>
    <w:rsid w:val="0039492C"/>
    <w:rsid w:val="003E4847"/>
    <w:rsid w:val="00404895"/>
    <w:rsid w:val="00424CE4"/>
    <w:rsid w:val="00471422"/>
    <w:rsid w:val="004D70FA"/>
    <w:rsid w:val="00532474"/>
    <w:rsid w:val="005608CF"/>
    <w:rsid w:val="005B4D38"/>
    <w:rsid w:val="005E34F6"/>
    <w:rsid w:val="005F2633"/>
    <w:rsid w:val="005F2E2A"/>
    <w:rsid w:val="00606571"/>
    <w:rsid w:val="0061514C"/>
    <w:rsid w:val="006B1403"/>
    <w:rsid w:val="006F130D"/>
    <w:rsid w:val="007153F5"/>
    <w:rsid w:val="007319A4"/>
    <w:rsid w:val="0073432C"/>
    <w:rsid w:val="00764828"/>
    <w:rsid w:val="007732B3"/>
    <w:rsid w:val="00797A7A"/>
    <w:rsid w:val="007F38A9"/>
    <w:rsid w:val="007F71A8"/>
    <w:rsid w:val="008214AB"/>
    <w:rsid w:val="0084476D"/>
    <w:rsid w:val="008750B9"/>
    <w:rsid w:val="00880EAF"/>
    <w:rsid w:val="0088224A"/>
    <w:rsid w:val="008A7F97"/>
    <w:rsid w:val="008B4BB4"/>
    <w:rsid w:val="008C04E4"/>
    <w:rsid w:val="008D7A16"/>
    <w:rsid w:val="00910E36"/>
    <w:rsid w:val="00924B99"/>
    <w:rsid w:val="0094279E"/>
    <w:rsid w:val="00942970"/>
    <w:rsid w:val="009718A4"/>
    <w:rsid w:val="00996B88"/>
    <w:rsid w:val="009D5E4F"/>
    <w:rsid w:val="009F15D8"/>
    <w:rsid w:val="00A00A54"/>
    <w:rsid w:val="00A17154"/>
    <w:rsid w:val="00A50563"/>
    <w:rsid w:val="00A65F5B"/>
    <w:rsid w:val="00A73B7D"/>
    <w:rsid w:val="00B00A0A"/>
    <w:rsid w:val="00B115E1"/>
    <w:rsid w:val="00B17481"/>
    <w:rsid w:val="00B26226"/>
    <w:rsid w:val="00B315E4"/>
    <w:rsid w:val="00B3161E"/>
    <w:rsid w:val="00B4405C"/>
    <w:rsid w:val="00B84D87"/>
    <w:rsid w:val="00BB02A0"/>
    <w:rsid w:val="00BB3583"/>
    <w:rsid w:val="00C00D9D"/>
    <w:rsid w:val="00C31D5C"/>
    <w:rsid w:val="00C3646F"/>
    <w:rsid w:val="00D01267"/>
    <w:rsid w:val="00D7434F"/>
    <w:rsid w:val="00D8777A"/>
    <w:rsid w:val="00DC416E"/>
    <w:rsid w:val="00DD6DC9"/>
    <w:rsid w:val="00E06BB8"/>
    <w:rsid w:val="00E27B01"/>
    <w:rsid w:val="00E329C9"/>
    <w:rsid w:val="00E80A49"/>
    <w:rsid w:val="00EA38EB"/>
    <w:rsid w:val="00ED7A7E"/>
    <w:rsid w:val="00EE6046"/>
    <w:rsid w:val="00EE65B8"/>
    <w:rsid w:val="00F04158"/>
    <w:rsid w:val="00F623AA"/>
    <w:rsid w:val="00F94EF3"/>
    <w:rsid w:val="00FA43A7"/>
    <w:rsid w:val="00FB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05C"/>
    <w:rPr>
      <w:color w:val="0000FF"/>
      <w:u w:val="single"/>
    </w:rPr>
  </w:style>
  <w:style w:type="paragraph" w:styleId="NormalWeb">
    <w:name w:val="Normal (Web)"/>
    <w:basedOn w:val="Normal"/>
    <w:semiHidden/>
    <w:rsid w:val="0008305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EA38EB"/>
    <w:rPr>
      <w:rFonts w:ascii="Tahoma" w:hAnsi="Tahoma" w:cs="Tahoma"/>
      <w:sz w:val="16"/>
      <w:szCs w:val="16"/>
    </w:rPr>
  </w:style>
  <w:style w:type="character" w:customStyle="1" w:styleId="BalloonTextChar">
    <w:name w:val="Balloon Text Char"/>
    <w:basedOn w:val="DefaultParagraphFont"/>
    <w:link w:val="BalloonText"/>
    <w:uiPriority w:val="99"/>
    <w:semiHidden/>
    <w:rsid w:val="00EA38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A4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eetpuertorico.com/Index.html" TargetMode="External"/><Relationship Id="rId3" Type="http://schemas.openxmlformats.org/officeDocument/2006/relationships/settings" Target="settings.xml"/><Relationship Id="rId7" Type="http://schemas.openxmlformats.org/officeDocument/2006/relationships/hyperlink" Target="http://www.iit.edu/~PR/pr.html" TargetMode="External"/><Relationship Id="rId12" Type="http://schemas.openxmlformats.org/officeDocument/2006/relationships/hyperlink" Target="http://www.seepuertorico.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rtiz@fs.fed.us" TargetMode="External"/><Relationship Id="rId11" Type="http://schemas.openxmlformats.org/officeDocument/2006/relationships/hyperlink" Target="http://welcome.topuertorico.org/index.shtml" TargetMode="External"/><Relationship Id="rId5" Type="http://schemas.openxmlformats.org/officeDocument/2006/relationships/image" Target="media/image1.jpeg"/><Relationship Id="rId15" Type="http://schemas.openxmlformats.org/officeDocument/2006/relationships/hyperlink" Target="mailto:mortiz@fs.fed.us" TargetMode="External"/><Relationship Id="rId10" Type="http://schemas.openxmlformats.org/officeDocument/2006/relationships/hyperlink" Target="http://www.caribbeanbusinesspr.com/about_puerto_rico/eng/index.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s.usda.gov/elyun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pcruz01</dc:creator>
  <cp:keywords/>
  <dc:description/>
  <cp:lastModifiedBy>Manuel Ortiz</cp:lastModifiedBy>
  <cp:revision>80</cp:revision>
  <cp:lastPrinted>2015-09-14T13:09:00Z</cp:lastPrinted>
  <dcterms:created xsi:type="dcterms:W3CDTF">2011-06-22T16:27:00Z</dcterms:created>
  <dcterms:modified xsi:type="dcterms:W3CDTF">2015-09-14T13:59:00Z</dcterms:modified>
</cp:coreProperties>
</file>