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7DE" w:rsidRPr="00D943C2" w:rsidRDefault="007877DE" w:rsidP="007877DE">
      <w:pPr>
        <w:pStyle w:val="Heading2"/>
        <w:jc w:val="center"/>
        <w:rPr>
          <w:rFonts w:ascii="Times New Roman" w:eastAsia="Times New Roman" w:hAnsi="Times New Roman"/>
          <w:color w:val="008000"/>
          <w:sz w:val="24"/>
          <w:szCs w:val="24"/>
        </w:rPr>
      </w:pPr>
      <w:r w:rsidRPr="00D943C2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5C009FA" wp14:editId="034B670F">
            <wp:simplePos x="0" y="0"/>
            <wp:positionH relativeFrom="column">
              <wp:posOffset>514350</wp:posOffset>
            </wp:positionH>
            <wp:positionV relativeFrom="paragraph">
              <wp:posOffset>23495</wp:posOffset>
            </wp:positionV>
            <wp:extent cx="547370" cy="607695"/>
            <wp:effectExtent l="19050" t="0" r="5080" b="0"/>
            <wp:wrapNone/>
            <wp:docPr id="2" name="Picture 3" descr="FSShield#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SShield#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7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943C2">
        <w:rPr>
          <w:rFonts w:ascii="Times New Roman" w:eastAsia="Times New Roman" w:hAnsi="Times New Roman"/>
          <w:color w:val="008000"/>
          <w:sz w:val="24"/>
          <w:szCs w:val="24"/>
        </w:rPr>
        <w:t>OUTREACH NOTICE</w:t>
      </w:r>
    </w:p>
    <w:p w:rsidR="007877DE" w:rsidRPr="00D943C2" w:rsidRDefault="007877DE" w:rsidP="007877DE">
      <w:pPr>
        <w:pStyle w:val="Title"/>
        <w:rPr>
          <w:rFonts w:ascii="Times New Roman" w:hAnsi="Times New Roman"/>
          <w:color w:val="008000"/>
          <w:sz w:val="24"/>
          <w:szCs w:val="24"/>
        </w:rPr>
      </w:pPr>
      <w:r w:rsidRPr="00D943C2">
        <w:rPr>
          <w:rFonts w:ascii="Times New Roman" w:hAnsi="Times New Roman"/>
          <w:color w:val="008000"/>
          <w:sz w:val="24"/>
          <w:szCs w:val="24"/>
        </w:rPr>
        <w:t>FOREST SERVICE</w:t>
      </w:r>
    </w:p>
    <w:p w:rsidR="007877DE" w:rsidRPr="00D943C2" w:rsidRDefault="007877DE" w:rsidP="007877DE">
      <w:pPr>
        <w:pStyle w:val="Title"/>
        <w:rPr>
          <w:rFonts w:ascii="Times New Roman" w:hAnsi="Times New Roman"/>
          <w:color w:val="008000"/>
          <w:sz w:val="24"/>
          <w:szCs w:val="24"/>
        </w:rPr>
      </w:pPr>
      <w:r w:rsidRPr="00D943C2">
        <w:rPr>
          <w:rFonts w:ascii="Times New Roman" w:hAnsi="Times New Roman"/>
          <w:color w:val="008000"/>
          <w:sz w:val="24"/>
          <w:szCs w:val="24"/>
        </w:rPr>
        <w:t>Washington Office</w:t>
      </w:r>
    </w:p>
    <w:p w:rsidR="007877DE" w:rsidRPr="00D943C2" w:rsidRDefault="007877DE" w:rsidP="002F1D81">
      <w:pPr>
        <w:pStyle w:val="Title"/>
        <w:jc w:val="left"/>
        <w:rPr>
          <w:rFonts w:ascii="Times New Roman" w:hAnsi="Times New Roman"/>
          <w:color w:val="008000"/>
          <w:sz w:val="24"/>
          <w:szCs w:val="24"/>
        </w:rPr>
      </w:pPr>
    </w:p>
    <w:p w:rsidR="007877DE" w:rsidRPr="00D943C2" w:rsidRDefault="007877DE" w:rsidP="00323848">
      <w:pPr>
        <w:keepNext/>
        <w:autoSpaceDE w:val="0"/>
        <w:autoSpaceDN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877DE" w:rsidRPr="00D943C2" w:rsidRDefault="007877DE" w:rsidP="00323848">
      <w:pPr>
        <w:keepNext/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 w:rsidRPr="00D943C2">
        <w:rPr>
          <w:rFonts w:ascii="Times New Roman" w:hAnsi="Times New Roman" w:cs="Times New Roman"/>
          <w:sz w:val="24"/>
          <w:szCs w:val="24"/>
        </w:rPr>
        <w:t xml:space="preserve">     </w:t>
      </w:r>
      <w:r w:rsidR="009439FB" w:rsidRPr="00D943C2">
        <w:rPr>
          <w:rFonts w:ascii="Times New Roman" w:hAnsi="Times New Roman" w:cs="Times New Roman"/>
          <w:sz w:val="24"/>
          <w:szCs w:val="24"/>
        </w:rPr>
        <w:t xml:space="preserve">Program </w:t>
      </w:r>
      <w:r w:rsidR="00562E94" w:rsidRPr="00D943C2">
        <w:rPr>
          <w:rFonts w:ascii="Times New Roman" w:hAnsi="Times New Roman" w:cs="Times New Roman"/>
          <w:sz w:val="24"/>
          <w:szCs w:val="24"/>
        </w:rPr>
        <w:t>Specialist (Network</w:t>
      </w:r>
      <w:r w:rsidR="00903948">
        <w:rPr>
          <w:rFonts w:ascii="Times New Roman" w:hAnsi="Times New Roman" w:cs="Times New Roman"/>
          <w:sz w:val="24"/>
          <w:szCs w:val="24"/>
        </w:rPr>
        <w:t xml:space="preserve"> Specialist</w:t>
      </w:r>
      <w:r w:rsidR="00562E94" w:rsidRPr="00D943C2">
        <w:rPr>
          <w:rFonts w:ascii="Times New Roman" w:hAnsi="Times New Roman" w:cs="Times New Roman"/>
          <w:sz w:val="24"/>
          <w:szCs w:val="24"/>
        </w:rPr>
        <w:t>)</w:t>
      </w:r>
      <w:r w:rsidR="002F1D81" w:rsidRPr="00D943C2">
        <w:rPr>
          <w:rFonts w:ascii="Times New Roman" w:hAnsi="Times New Roman" w:cs="Times New Roman"/>
          <w:sz w:val="24"/>
          <w:szCs w:val="24"/>
        </w:rPr>
        <w:t xml:space="preserve"> GS-</w:t>
      </w:r>
      <w:r w:rsidR="009439FB" w:rsidRPr="00D943C2">
        <w:rPr>
          <w:rFonts w:ascii="Times New Roman" w:hAnsi="Times New Roman" w:cs="Times New Roman"/>
          <w:sz w:val="24"/>
          <w:szCs w:val="24"/>
        </w:rPr>
        <w:t>03</w:t>
      </w:r>
      <w:r w:rsidR="00562E94" w:rsidRPr="00D943C2">
        <w:rPr>
          <w:rFonts w:ascii="Times New Roman" w:hAnsi="Times New Roman" w:cs="Times New Roman"/>
          <w:sz w:val="24"/>
          <w:szCs w:val="24"/>
        </w:rPr>
        <w:t>01</w:t>
      </w:r>
      <w:r w:rsidR="002F1D81" w:rsidRPr="00D943C2">
        <w:rPr>
          <w:rFonts w:ascii="Times New Roman" w:hAnsi="Times New Roman" w:cs="Times New Roman"/>
          <w:sz w:val="24"/>
          <w:szCs w:val="24"/>
        </w:rPr>
        <w:t>-</w:t>
      </w:r>
      <w:r w:rsidRPr="00D943C2">
        <w:rPr>
          <w:rFonts w:ascii="Times New Roman" w:hAnsi="Times New Roman" w:cs="Times New Roman"/>
          <w:sz w:val="24"/>
          <w:szCs w:val="24"/>
        </w:rPr>
        <w:t>1</w:t>
      </w:r>
      <w:r w:rsidR="009439FB" w:rsidRPr="00D943C2">
        <w:rPr>
          <w:rFonts w:ascii="Times New Roman" w:hAnsi="Times New Roman" w:cs="Times New Roman"/>
          <w:sz w:val="24"/>
          <w:szCs w:val="24"/>
        </w:rPr>
        <w:t>2</w:t>
      </w:r>
      <w:r w:rsidR="00562E94" w:rsidRPr="00D943C2">
        <w:rPr>
          <w:rFonts w:ascii="Times New Roman" w:hAnsi="Times New Roman" w:cs="Times New Roman"/>
          <w:sz w:val="24"/>
          <w:szCs w:val="24"/>
        </w:rPr>
        <w:t>/13/14</w:t>
      </w:r>
      <w:r w:rsidR="003B16A3" w:rsidRPr="00D943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7DE" w:rsidRPr="00D943C2" w:rsidRDefault="002F1D81" w:rsidP="00323848">
      <w:pPr>
        <w:keepNext/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 w:rsidRPr="00D943C2">
        <w:rPr>
          <w:rFonts w:ascii="Times New Roman" w:hAnsi="Times New Roman" w:cs="Times New Roman"/>
          <w:sz w:val="24"/>
          <w:szCs w:val="24"/>
        </w:rPr>
        <w:t xml:space="preserve">Office of the Associate Chief </w:t>
      </w:r>
    </w:p>
    <w:p w:rsidR="007877DE" w:rsidRDefault="000D4688" w:rsidP="00323848">
      <w:pPr>
        <w:keepNext/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 w:rsidRPr="00D943C2">
        <w:rPr>
          <w:rFonts w:ascii="Times New Roman" w:hAnsi="Times New Roman" w:cs="Times New Roman"/>
          <w:sz w:val="24"/>
          <w:szCs w:val="24"/>
        </w:rPr>
        <w:t>Washington</w:t>
      </w:r>
      <w:r w:rsidR="007877DE" w:rsidRPr="00D943C2">
        <w:rPr>
          <w:rFonts w:ascii="Times New Roman" w:hAnsi="Times New Roman" w:cs="Times New Roman"/>
          <w:sz w:val="24"/>
          <w:szCs w:val="24"/>
        </w:rPr>
        <w:t xml:space="preserve">, </w:t>
      </w:r>
      <w:r w:rsidRPr="00D943C2">
        <w:rPr>
          <w:rFonts w:ascii="Times New Roman" w:hAnsi="Times New Roman" w:cs="Times New Roman"/>
          <w:sz w:val="24"/>
          <w:szCs w:val="24"/>
        </w:rPr>
        <w:t>DC</w:t>
      </w:r>
    </w:p>
    <w:p w:rsidR="00323848" w:rsidRPr="00D943C2" w:rsidRDefault="00323848" w:rsidP="00323848">
      <w:pPr>
        <w:keepNext/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23650" w:rsidRPr="00785757" w:rsidRDefault="00323848" w:rsidP="00785757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590">
        <w:rPr>
          <w:rFonts w:ascii="Times New Roman" w:hAnsi="Times New Roman" w:cs="Times New Roman"/>
          <w:b/>
          <w:sz w:val="24"/>
          <w:szCs w:val="24"/>
        </w:rPr>
        <w:t xml:space="preserve">Please respond </w:t>
      </w:r>
      <w:r w:rsidR="00B775A8">
        <w:rPr>
          <w:rFonts w:ascii="Times New Roman" w:hAnsi="Times New Roman" w:cs="Times New Roman"/>
          <w:b/>
          <w:sz w:val="24"/>
          <w:szCs w:val="24"/>
        </w:rPr>
        <w:t xml:space="preserve">by August </w:t>
      </w:r>
      <w:r w:rsidR="006E19FD">
        <w:rPr>
          <w:rFonts w:ascii="Times New Roman" w:hAnsi="Times New Roman" w:cs="Times New Roman"/>
          <w:b/>
          <w:sz w:val="24"/>
          <w:szCs w:val="24"/>
        </w:rPr>
        <w:t>31</w:t>
      </w:r>
      <w:r w:rsidR="006E19FD" w:rsidRPr="006E19FD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B775A8">
        <w:rPr>
          <w:rFonts w:ascii="Times New Roman" w:hAnsi="Times New Roman" w:cs="Times New Roman"/>
          <w:b/>
          <w:sz w:val="24"/>
          <w:szCs w:val="24"/>
        </w:rPr>
        <w:t>, 2015</w:t>
      </w:r>
    </w:p>
    <w:p w:rsidR="00FC0644" w:rsidRDefault="00F330EB" w:rsidP="00FF7A17">
      <w:pPr>
        <w:rPr>
          <w:rFonts w:ascii="Times New Roman" w:hAnsi="Times New Roman" w:cs="Times New Roman"/>
          <w:sz w:val="24"/>
          <w:szCs w:val="24"/>
        </w:rPr>
      </w:pPr>
      <w:r w:rsidRPr="00D943C2">
        <w:rPr>
          <w:rFonts w:ascii="Times New Roman" w:hAnsi="Times New Roman" w:cs="Times New Roman"/>
          <w:sz w:val="24"/>
          <w:szCs w:val="24"/>
        </w:rPr>
        <w:t xml:space="preserve">The Washington </w:t>
      </w:r>
      <w:r w:rsidR="002F1D81" w:rsidRPr="00D943C2">
        <w:rPr>
          <w:rFonts w:ascii="Times New Roman" w:hAnsi="Times New Roman" w:cs="Times New Roman"/>
          <w:sz w:val="24"/>
          <w:szCs w:val="24"/>
        </w:rPr>
        <w:t>Office Headquarters Office (WO)</w:t>
      </w:r>
      <w:r w:rsidRPr="00D943C2">
        <w:rPr>
          <w:rFonts w:ascii="Times New Roman" w:hAnsi="Times New Roman" w:cs="Times New Roman"/>
          <w:sz w:val="24"/>
          <w:szCs w:val="24"/>
        </w:rPr>
        <w:t xml:space="preserve"> is advertising </w:t>
      </w:r>
      <w:r w:rsidR="00FC0644">
        <w:rPr>
          <w:rFonts w:ascii="Times New Roman" w:hAnsi="Times New Roman" w:cs="Times New Roman"/>
          <w:sz w:val="24"/>
          <w:szCs w:val="24"/>
        </w:rPr>
        <w:t xml:space="preserve">a </w:t>
      </w:r>
      <w:r w:rsidR="00FC0644" w:rsidRPr="00614579">
        <w:rPr>
          <w:rFonts w:ascii="Times New Roman" w:hAnsi="Times New Roman" w:cs="Times New Roman"/>
          <w:sz w:val="24"/>
          <w:szCs w:val="24"/>
          <w:u w:val="single"/>
        </w:rPr>
        <w:t>new and innovative</w:t>
      </w:r>
      <w:r w:rsidR="00FC0644" w:rsidRPr="00D943C2">
        <w:rPr>
          <w:rFonts w:ascii="Times New Roman" w:hAnsi="Times New Roman" w:cs="Times New Roman"/>
          <w:sz w:val="24"/>
          <w:szCs w:val="24"/>
        </w:rPr>
        <w:t xml:space="preserve"> </w:t>
      </w:r>
      <w:r w:rsidRPr="00D943C2">
        <w:rPr>
          <w:rFonts w:ascii="Times New Roman" w:hAnsi="Times New Roman" w:cs="Times New Roman"/>
          <w:sz w:val="24"/>
          <w:szCs w:val="24"/>
          <w:u w:val="single"/>
        </w:rPr>
        <w:t>permanent full-time position</w:t>
      </w:r>
      <w:r w:rsidR="004410E9" w:rsidRPr="009C19B4">
        <w:rPr>
          <w:rFonts w:ascii="Times New Roman" w:hAnsi="Times New Roman" w:cs="Times New Roman"/>
          <w:sz w:val="24"/>
          <w:szCs w:val="24"/>
        </w:rPr>
        <w:t xml:space="preserve"> to</w:t>
      </w:r>
      <w:r w:rsidRPr="00D943C2">
        <w:rPr>
          <w:rFonts w:ascii="Times New Roman" w:hAnsi="Times New Roman" w:cs="Times New Roman"/>
          <w:sz w:val="24"/>
          <w:szCs w:val="24"/>
        </w:rPr>
        <w:t xml:space="preserve"> serve as </w:t>
      </w:r>
      <w:r w:rsidR="00562E94" w:rsidRPr="00D943C2">
        <w:rPr>
          <w:rFonts w:ascii="Times New Roman" w:hAnsi="Times New Roman" w:cs="Times New Roman"/>
          <w:sz w:val="24"/>
          <w:szCs w:val="24"/>
        </w:rPr>
        <w:t xml:space="preserve">a </w:t>
      </w:r>
      <w:r w:rsidR="002E2079">
        <w:rPr>
          <w:rFonts w:ascii="Times New Roman" w:hAnsi="Times New Roman" w:cs="Times New Roman"/>
          <w:sz w:val="24"/>
          <w:szCs w:val="24"/>
        </w:rPr>
        <w:t>Network</w:t>
      </w:r>
      <w:r w:rsidR="00562E94" w:rsidRPr="00D943C2">
        <w:rPr>
          <w:rFonts w:ascii="Times New Roman" w:hAnsi="Times New Roman" w:cs="Times New Roman"/>
          <w:sz w:val="24"/>
          <w:szCs w:val="24"/>
        </w:rPr>
        <w:t xml:space="preserve"> Specialist</w:t>
      </w:r>
      <w:r w:rsidRPr="00D943C2">
        <w:rPr>
          <w:rFonts w:ascii="Times New Roman" w:hAnsi="Times New Roman" w:cs="Times New Roman"/>
          <w:sz w:val="24"/>
          <w:szCs w:val="24"/>
        </w:rPr>
        <w:t xml:space="preserve"> </w:t>
      </w:r>
      <w:r w:rsidR="009439FB" w:rsidRPr="00D943C2">
        <w:rPr>
          <w:rFonts w:ascii="Times New Roman" w:hAnsi="Times New Roman" w:cs="Times New Roman"/>
          <w:sz w:val="24"/>
          <w:szCs w:val="24"/>
        </w:rPr>
        <w:t xml:space="preserve">in the Office of Sustainability and Climate Change </w:t>
      </w:r>
      <w:r w:rsidR="00FC0644">
        <w:rPr>
          <w:rFonts w:ascii="Times New Roman" w:hAnsi="Times New Roman" w:cs="Times New Roman"/>
          <w:sz w:val="24"/>
          <w:szCs w:val="24"/>
        </w:rPr>
        <w:t>(OSCC)</w:t>
      </w:r>
      <w:r w:rsidR="002841E0">
        <w:rPr>
          <w:rFonts w:ascii="Times New Roman" w:hAnsi="Times New Roman" w:cs="Times New Roman"/>
          <w:sz w:val="24"/>
          <w:szCs w:val="24"/>
        </w:rPr>
        <w:t>.  The OSCC is</w:t>
      </w:r>
      <w:r w:rsidR="00FC0644">
        <w:rPr>
          <w:rFonts w:ascii="Times New Roman" w:hAnsi="Times New Roman" w:cs="Times New Roman"/>
          <w:sz w:val="24"/>
          <w:szCs w:val="24"/>
        </w:rPr>
        <w:t xml:space="preserve"> </w:t>
      </w:r>
      <w:r w:rsidR="009439FB" w:rsidRPr="00D943C2">
        <w:rPr>
          <w:rFonts w:ascii="Times New Roman" w:hAnsi="Times New Roman" w:cs="Times New Roman"/>
          <w:sz w:val="24"/>
          <w:szCs w:val="24"/>
        </w:rPr>
        <w:t>within the</w:t>
      </w:r>
      <w:r w:rsidR="000D4265">
        <w:rPr>
          <w:rFonts w:ascii="Times New Roman" w:hAnsi="Times New Roman" w:cs="Times New Roman"/>
          <w:sz w:val="24"/>
          <w:szCs w:val="24"/>
        </w:rPr>
        <w:t xml:space="preserve"> Office of the Chief of the USD</w:t>
      </w:r>
      <w:r w:rsidR="009439FB" w:rsidRPr="00D943C2">
        <w:rPr>
          <w:rFonts w:ascii="Times New Roman" w:hAnsi="Times New Roman" w:cs="Times New Roman"/>
          <w:sz w:val="24"/>
          <w:szCs w:val="24"/>
        </w:rPr>
        <w:t xml:space="preserve">A Forest Service.  </w:t>
      </w:r>
      <w:r w:rsidR="00562E94" w:rsidRPr="00D943C2">
        <w:rPr>
          <w:rFonts w:ascii="Times New Roman" w:hAnsi="Times New Roman" w:cs="Times New Roman"/>
          <w:sz w:val="24"/>
          <w:szCs w:val="24"/>
        </w:rPr>
        <w:t>The incumbent l</w:t>
      </w:r>
      <w:r w:rsidR="00562E94" w:rsidRPr="00D943C2">
        <w:rPr>
          <w:rFonts w:ascii="Times New Roman" w:hAnsi="Times New Roman" w:cs="Times New Roman"/>
          <w:color w:val="000000"/>
          <w:sz w:val="24"/>
          <w:szCs w:val="24"/>
        </w:rPr>
        <w:t>eads and coordinates the Region/Station/Area and Washington Office</w:t>
      </w:r>
      <w:r w:rsidR="00E06C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2E94" w:rsidRPr="00D943C2">
        <w:rPr>
          <w:rFonts w:ascii="Times New Roman" w:hAnsi="Times New Roman" w:cs="Times New Roman"/>
          <w:color w:val="000000"/>
          <w:sz w:val="24"/>
          <w:szCs w:val="24"/>
        </w:rPr>
        <w:t xml:space="preserve">network of employees focused on program delivery of sustainability and climate change activities throughout the Agency.  The </w:t>
      </w:r>
      <w:r w:rsidR="00576387">
        <w:rPr>
          <w:rFonts w:ascii="Times New Roman" w:hAnsi="Times New Roman" w:cs="Times New Roman"/>
          <w:color w:val="000000"/>
          <w:sz w:val="24"/>
          <w:szCs w:val="24"/>
        </w:rPr>
        <w:t xml:space="preserve">varied </w:t>
      </w:r>
      <w:r w:rsidR="00562E94" w:rsidRPr="00D943C2">
        <w:rPr>
          <w:rFonts w:ascii="Times New Roman" w:hAnsi="Times New Roman" w:cs="Times New Roman"/>
          <w:color w:val="000000"/>
          <w:sz w:val="24"/>
          <w:szCs w:val="24"/>
        </w:rPr>
        <w:t xml:space="preserve">work includes </w:t>
      </w:r>
      <w:r w:rsidR="00F825C7">
        <w:rPr>
          <w:rFonts w:ascii="Times New Roman" w:hAnsi="Times New Roman" w:cs="Times New Roman"/>
          <w:color w:val="000000"/>
          <w:sz w:val="24"/>
          <w:szCs w:val="24"/>
        </w:rPr>
        <w:t xml:space="preserve">creating and maintaining internal and external networks </w:t>
      </w:r>
      <w:r w:rsidR="00FC0644" w:rsidRPr="00D943C2">
        <w:rPr>
          <w:rFonts w:ascii="Times New Roman" w:hAnsi="Times New Roman" w:cs="Times New Roman"/>
          <w:sz w:val="24"/>
          <w:szCs w:val="24"/>
        </w:rPr>
        <w:t>in support of a resilient organizational, infrastructure, and natural resource response to the current and future impacts of climate change</w:t>
      </w:r>
      <w:r w:rsidR="00FC0644">
        <w:rPr>
          <w:rFonts w:ascii="Times New Roman" w:hAnsi="Times New Roman" w:cs="Times New Roman"/>
          <w:sz w:val="24"/>
          <w:szCs w:val="24"/>
        </w:rPr>
        <w:t>.  This work is significantly important to the Agency,</w:t>
      </w:r>
      <w:r w:rsidR="00FC0644" w:rsidRPr="00D943C2">
        <w:rPr>
          <w:rFonts w:ascii="Times New Roman" w:hAnsi="Times New Roman" w:cs="Times New Roman"/>
          <w:sz w:val="24"/>
          <w:szCs w:val="24"/>
        </w:rPr>
        <w:t xml:space="preserve"> </w:t>
      </w:r>
      <w:r w:rsidR="00562E94" w:rsidRPr="00D943C2">
        <w:rPr>
          <w:rFonts w:ascii="Times New Roman" w:hAnsi="Times New Roman" w:cs="Times New Roman"/>
          <w:sz w:val="24"/>
          <w:szCs w:val="24"/>
        </w:rPr>
        <w:t>affect</w:t>
      </w:r>
      <w:r w:rsidR="00576387">
        <w:rPr>
          <w:rFonts w:ascii="Times New Roman" w:hAnsi="Times New Roman" w:cs="Times New Roman"/>
          <w:sz w:val="24"/>
          <w:szCs w:val="24"/>
        </w:rPr>
        <w:t>ing</w:t>
      </w:r>
      <w:r w:rsidR="00562E94" w:rsidRPr="00D943C2">
        <w:rPr>
          <w:rFonts w:ascii="Times New Roman" w:hAnsi="Times New Roman" w:cs="Times New Roman"/>
          <w:sz w:val="24"/>
          <w:szCs w:val="24"/>
        </w:rPr>
        <w:t xml:space="preserve"> broad functional areas and multiple organizational levels of the Forest Service.  </w:t>
      </w:r>
    </w:p>
    <w:p w:rsidR="00FC0644" w:rsidRDefault="00FC0644" w:rsidP="00FF7A17">
      <w:pPr>
        <w:rPr>
          <w:rFonts w:ascii="Times New Roman" w:hAnsi="Times New Roman" w:cs="Times New Roman"/>
          <w:sz w:val="24"/>
          <w:szCs w:val="24"/>
        </w:rPr>
      </w:pPr>
    </w:p>
    <w:p w:rsidR="00F330EB" w:rsidRPr="00D943C2" w:rsidRDefault="00FF7A17" w:rsidP="00FF7A17">
      <w:pPr>
        <w:rPr>
          <w:rFonts w:ascii="Times New Roman" w:hAnsi="Times New Roman" w:cs="Times New Roman"/>
          <w:sz w:val="24"/>
          <w:szCs w:val="24"/>
        </w:rPr>
      </w:pPr>
      <w:r w:rsidRPr="00D943C2">
        <w:rPr>
          <w:rFonts w:ascii="Times New Roman" w:hAnsi="Times New Roman" w:cs="Times New Roman"/>
          <w:sz w:val="24"/>
          <w:szCs w:val="24"/>
        </w:rPr>
        <w:t xml:space="preserve">This </w:t>
      </w:r>
      <w:r w:rsidR="00F330EB" w:rsidRPr="00D943C2">
        <w:rPr>
          <w:rFonts w:ascii="Times New Roman" w:hAnsi="Times New Roman" w:cs="Times New Roman"/>
          <w:sz w:val="24"/>
          <w:szCs w:val="24"/>
        </w:rPr>
        <w:t xml:space="preserve">position is </w:t>
      </w:r>
      <w:r w:rsidR="009439FB" w:rsidRPr="00D943C2">
        <w:rPr>
          <w:rFonts w:ascii="Times New Roman" w:hAnsi="Times New Roman" w:cs="Times New Roman"/>
          <w:sz w:val="24"/>
          <w:szCs w:val="24"/>
        </w:rPr>
        <w:t xml:space="preserve">virtual, </w:t>
      </w:r>
      <w:r w:rsidR="00F330EB" w:rsidRPr="00D943C2">
        <w:rPr>
          <w:rFonts w:ascii="Times New Roman" w:hAnsi="Times New Roman" w:cs="Times New Roman"/>
          <w:sz w:val="24"/>
          <w:szCs w:val="24"/>
        </w:rPr>
        <w:t xml:space="preserve">located </w:t>
      </w:r>
      <w:r w:rsidR="009439FB" w:rsidRPr="00D943C2">
        <w:rPr>
          <w:rFonts w:ascii="Times New Roman" w:hAnsi="Times New Roman" w:cs="Times New Roman"/>
          <w:sz w:val="24"/>
          <w:szCs w:val="24"/>
        </w:rPr>
        <w:t>at a Forest Service office</w:t>
      </w:r>
      <w:r w:rsidR="00F330EB" w:rsidRPr="00D943C2">
        <w:rPr>
          <w:rFonts w:ascii="Times New Roman" w:hAnsi="Times New Roman" w:cs="Times New Roman"/>
          <w:sz w:val="24"/>
          <w:szCs w:val="24"/>
        </w:rPr>
        <w:t xml:space="preserve">.  </w:t>
      </w:r>
      <w:r w:rsidR="005A6E25">
        <w:rPr>
          <w:rFonts w:ascii="Times New Roman" w:hAnsi="Times New Roman" w:cs="Times New Roman"/>
          <w:sz w:val="24"/>
          <w:szCs w:val="24"/>
        </w:rPr>
        <w:t xml:space="preserve">Final </w:t>
      </w:r>
      <w:r w:rsidR="00FC0644">
        <w:rPr>
          <w:rFonts w:ascii="Times New Roman" w:hAnsi="Times New Roman" w:cs="Times New Roman"/>
          <w:sz w:val="24"/>
          <w:szCs w:val="24"/>
        </w:rPr>
        <w:t xml:space="preserve">duty </w:t>
      </w:r>
      <w:r w:rsidR="005A6E25">
        <w:rPr>
          <w:rFonts w:ascii="Times New Roman" w:hAnsi="Times New Roman" w:cs="Times New Roman"/>
          <w:sz w:val="24"/>
          <w:szCs w:val="24"/>
        </w:rPr>
        <w:t>locations</w:t>
      </w:r>
      <w:r w:rsidR="00723650">
        <w:rPr>
          <w:rFonts w:ascii="Times New Roman" w:hAnsi="Times New Roman" w:cs="Times New Roman"/>
          <w:sz w:val="24"/>
          <w:szCs w:val="24"/>
        </w:rPr>
        <w:t>, grade</w:t>
      </w:r>
      <w:r w:rsidR="000D4265">
        <w:rPr>
          <w:rFonts w:ascii="Times New Roman" w:hAnsi="Times New Roman" w:cs="Times New Roman"/>
          <w:sz w:val="24"/>
          <w:szCs w:val="24"/>
        </w:rPr>
        <w:t>,</w:t>
      </w:r>
      <w:r w:rsidR="00723650">
        <w:rPr>
          <w:rFonts w:ascii="Times New Roman" w:hAnsi="Times New Roman" w:cs="Times New Roman"/>
          <w:sz w:val="24"/>
          <w:szCs w:val="24"/>
        </w:rPr>
        <w:t xml:space="preserve"> and hiring authorities</w:t>
      </w:r>
      <w:r w:rsidR="005A6E25">
        <w:rPr>
          <w:rFonts w:ascii="Times New Roman" w:hAnsi="Times New Roman" w:cs="Times New Roman"/>
          <w:sz w:val="24"/>
          <w:szCs w:val="24"/>
        </w:rPr>
        <w:t xml:space="preserve"> will be determined based on outreach responses from qualified candidates.  </w:t>
      </w:r>
      <w:r w:rsidR="00A65134" w:rsidRPr="00D943C2">
        <w:rPr>
          <w:rFonts w:ascii="Times New Roman" w:hAnsi="Times New Roman" w:cs="Times New Roman"/>
          <w:sz w:val="24"/>
          <w:szCs w:val="24"/>
        </w:rPr>
        <w:t>Further information is available upon request.</w:t>
      </w:r>
    </w:p>
    <w:p w:rsidR="00F330EB" w:rsidRPr="00D943C2" w:rsidRDefault="00723650" w:rsidP="00F330EB">
      <w:pPr>
        <w:pStyle w:val="Heading5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Major Duties </w:t>
      </w:r>
    </w:p>
    <w:p w:rsidR="00F330EB" w:rsidRPr="00D943C2" w:rsidRDefault="00F330EB" w:rsidP="00F330EB">
      <w:pPr>
        <w:ind w:right="-540"/>
        <w:jc w:val="both"/>
        <w:rPr>
          <w:rFonts w:ascii="Times New Roman" w:hAnsi="Times New Roman" w:cs="Times New Roman"/>
          <w:sz w:val="24"/>
          <w:szCs w:val="24"/>
        </w:rPr>
      </w:pPr>
    </w:p>
    <w:p w:rsidR="004410E9" w:rsidRDefault="00C97EB5" w:rsidP="002C6792">
      <w:pPr>
        <w:ind w:righ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 d</w:t>
      </w:r>
      <w:r w:rsidR="00F330EB" w:rsidRPr="00D943C2">
        <w:rPr>
          <w:rFonts w:ascii="Times New Roman" w:hAnsi="Times New Roman" w:cs="Times New Roman"/>
          <w:sz w:val="24"/>
          <w:szCs w:val="24"/>
        </w:rPr>
        <w:t>uties include, but are not limited to:</w:t>
      </w:r>
    </w:p>
    <w:p w:rsidR="004410E9" w:rsidRPr="00D943C2" w:rsidRDefault="00E06CAF" w:rsidP="00C97EB5">
      <w:pPr>
        <w:pStyle w:val="ListParagraph"/>
        <w:numPr>
          <w:ilvl w:val="0"/>
          <w:numId w:val="12"/>
        </w:numPr>
        <w:rPr>
          <w:color w:val="000000"/>
        </w:rPr>
      </w:pPr>
      <w:r>
        <w:rPr>
          <w:color w:val="000000"/>
        </w:rPr>
        <w:t>C</w:t>
      </w:r>
      <w:r w:rsidR="00C97EB5">
        <w:rPr>
          <w:color w:val="000000"/>
        </w:rPr>
        <w:t>oordinating</w:t>
      </w:r>
      <w:r w:rsidR="004410E9" w:rsidRPr="00D943C2">
        <w:rPr>
          <w:color w:val="000000"/>
        </w:rPr>
        <w:t xml:space="preserve"> </w:t>
      </w:r>
      <w:r w:rsidR="009A0C99">
        <w:rPr>
          <w:color w:val="000000"/>
        </w:rPr>
        <w:t xml:space="preserve">and leading </w:t>
      </w:r>
      <w:r w:rsidR="004410E9" w:rsidRPr="00D943C2">
        <w:rPr>
          <w:color w:val="000000"/>
        </w:rPr>
        <w:t xml:space="preserve">the </w:t>
      </w:r>
      <w:r w:rsidRPr="00D943C2">
        <w:rPr>
          <w:color w:val="000000"/>
        </w:rPr>
        <w:t>Region/Station/Area</w:t>
      </w:r>
      <w:r>
        <w:rPr>
          <w:color w:val="000000"/>
        </w:rPr>
        <w:t xml:space="preserve"> (R/S/A)</w:t>
      </w:r>
      <w:r w:rsidR="004410E9" w:rsidRPr="00D943C2">
        <w:rPr>
          <w:color w:val="000000"/>
        </w:rPr>
        <w:t xml:space="preserve"> and </w:t>
      </w:r>
      <w:r w:rsidRPr="00D943C2">
        <w:rPr>
          <w:color w:val="000000"/>
        </w:rPr>
        <w:t>Washington Office</w:t>
      </w:r>
      <w:r>
        <w:rPr>
          <w:color w:val="000000"/>
        </w:rPr>
        <w:t xml:space="preserve"> (</w:t>
      </w:r>
      <w:r w:rsidR="004410E9" w:rsidRPr="00D943C2">
        <w:rPr>
          <w:color w:val="000000"/>
        </w:rPr>
        <w:t>WO</w:t>
      </w:r>
      <w:r>
        <w:rPr>
          <w:color w:val="000000"/>
        </w:rPr>
        <w:t>)</w:t>
      </w:r>
      <w:r w:rsidR="004410E9" w:rsidRPr="00D943C2">
        <w:rPr>
          <w:color w:val="000000"/>
        </w:rPr>
        <w:t xml:space="preserve"> network of employees focused on program delivery of sustainability and climate change activities</w:t>
      </w:r>
      <w:r w:rsidR="009A0C99">
        <w:rPr>
          <w:color w:val="000000"/>
        </w:rPr>
        <w:t>;</w:t>
      </w:r>
      <w:r w:rsidR="004410E9" w:rsidRPr="00D943C2">
        <w:rPr>
          <w:color w:val="000000"/>
        </w:rPr>
        <w:t xml:space="preserve">  </w:t>
      </w:r>
    </w:p>
    <w:p w:rsidR="00E06CAF" w:rsidRPr="00D943C2" w:rsidRDefault="00E06CAF" w:rsidP="00C97EB5">
      <w:pPr>
        <w:pStyle w:val="ListParagraph"/>
        <w:numPr>
          <w:ilvl w:val="0"/>
          <w:numId w:val="12"/>
        </w:numPr>
        <w:rPr>
          <w:color w:val="000000"/>
        </w:rPr>
      </w:pPr>
      <w:r>
        <w:rPr>
          <w:color w:val="000000"/>
        </w:rPr>
        <w:t>D</w:t>
      </w:r>
      <w:r w:rsidR="00C97EB5">
        <w:rPr>
          <w:color w:val="000000"/>
        </w:rPr>
        <w:t>eveloping</w:t>
      </w:r>
      <w:r w:rsidRPr="00D943C2">
        <w:rPr>
          <w:color w:val="000000"/>
        </w:rPr>
        <w:t xml:space="preserve"> </w:t>
      </w:r>
      <w:r>
        <w:rPr>
          <w:color w:val="000000"/>
        </w:rPr>
        <w:t>and m</w:t>
      </w:r>
      <w:r w:rsidR="00C97EB5">
        <w:rPr>
          <w:color w:val="000000"/>
        </w:rPr>
        <w:t>aintaining</w:t>
      </w:r>
      <w:r w:rsidRPr="00D943C2">
        <w:rPr>
          <w:color w:val="000000"/>
        </w:rPr>
        <w:t xml:space="preserve"> working relationships with sustainability and climate change subject matter experts and coordinators </w:t>
      </w:r>
      <w:r>
        <w:rPr>
          <w:color w:val="000000"/>
        </w:rPr>
        <w:t>inside and outside of the Agency</w:t>
      </w:r>
      <w:r w:rsidR="009A0C99">
        <w:rPr>
          <w:color w:val="000000"/>
        </w:rPr>
        <w:t>;</w:t>
      </w:r>
      <w:r w:rsidRPr="00D943C2">
        <w:rPr>
          <w:color w:val="000000"/>
        </w:rPr>
        <w:t xml:space="preserve">  </w:t>
      </w:r>
    </w:p>
    <w:p w:rsidR="00E06CAF" w:rsidRPr="00E06CAF" w:rsidRDefault="00E06CAF" w:rsidP="00C97EB5">
      <w:pPr>
        <w:pStyle w:val="ListParagraph"/>
        <w:numPr>
          <w:ilvl w:val="0"/>
          <w:numId w:val="12"/>
        </w:numPr>
        <w:rPr>
          <w:color w:val="000000"/>
        </w:rPr>
      </w:pPr>
      <w:r>
        <w:t>P</w:t>
      </w:r>
      <w:r w:rsidR="00C97EB5">
        <w:t>lanning, developing</w:t>
      </w:r>
      <w:r w:rsidRPr="00D943C2">
        <w:t>, and administer</w:t>
      </w:r>
      <w:r w:rsidR="00C97EB5">
        <w:t>ing</w:t>
      </w:r>
      <w:r w:rsidRPr="00D943C2">
        <w:t xml:space="preserve"> programs within the </w:t>
      </w:r>
      <w:r w:rsidR="00C97EB5">
        <w:t>OSCC</w:t>
      </w:r>
      <w:r w:rsidRPr="00D943C2">
        <w:t xml:space="preserve"> to support integration and program delivery </w:t>
      </w:r>
      <w:r w:rsidR="00FC0644">
        <w:t xml:space="preserve">through networking </w:t>
      </w:r>
      <w:r w:rsidR="00C97EB5">
        <w:t>across the Agency</w:t>
      </w:r>
      <w:r w:rsidR="009A0C99">
        <w:t>;</w:t>
      </w:r>
    </w:p>
    <w:p w:rsidR="00E06CAF" w:rsidRPr="00E06CAF" w:rsidRDefault="00F825C7" w:rsidP="00C97EB5">
      <w:pPr>
        <w:pStyle w:val="ListParagraph"/>
        <w:numPr>
          <w:ilvl w:val="0"/>
          <w:numId w:val="12"/>
        </w:numPr>
        <w:rPr>
          <w:color w:val="000000"/>
        </w:rPr>
      </w:pPr>
      <w:r>
        <w:rPr>
          <w:rFonts w:eastAsia="Times New Roman"/>
          <w:color w:val="000000"/>
        </w:rPr>
        <w:t>Assists in d</w:t>
      </w:r>
      <w:r w:rsidR="00C97EB5">
        <w:rPr>
          <w:rFonts w:eastAsia="Times New Roman"/>
          <w:color w:val="000000"/>
        </w:rPr>
        <w:t>eveloping and recommending</w:t>
      </w:r>
      <w:r w:rsidR="00562E94" w:rsidRPr="00E06CAF">
        <w:rPr>
          <w:rFonts w:eastAsia="Times New Roman"/>
          <w:color w:val="000000"/>
        </w:rPr>
        <w:t xml:space="preserve"> policies, guidelines, standards, and </w:t>
      </w:r>
      <w:r>
        <w:rPr>
          <w:rFonts w:eastAsia="Times New Roman"/>
          <w:color w:val="000000"/>
        </w:rPr>
        <w:t xml:space="preserve">other activities </w:t>
      </w:r>
      <w:r w:rsidR="00C97EB5">
        <w:rPr>
          <w:rFonts w:eastAsia="Times New Roman"/>
          <w:color w:val="000000"/>
        </w:rPr>
        <w:t xml:space="preserve">to </w:t>
      </w:r>
      <w:r w:rsidR="00D606CB">
        <w:rPr>
          <w:rFonts w:eastAsia="Times New Roman"/>
          <w:color w:val="000000"/>
        </w:rPr>
        <w:t>achieve</w:t>
      </w:r>
      <w:r>
        <w:rPr>
          <w:rFonts w:eastAsia="Times New Roman"/>
          <w:color w:val="000000"/>
        </w:rPr>
        <w:t xml:space="preserve"> the</w:t>
      </w:r>
      <w:r w:rsidR="00562E94" w:rsidRPr="00E06CAF">
        <w:rPr>
          <w:rFonts w:eastAsia="Times New Roman"/>
          <w:color w:val="000000"/>
        </w:rPr>
        <w:t xml:space="preserve"> goals and objectives </w:t>
      </w:r>
      <w:r>
        <w:rPr>
          <w:rFonts w:eastAsia="Times New Roman"/>
          <w:color w:val="000000"/>
        </w:rPr>
        <w:t xml:space="preserve">of the President, USDA or the Congress </w:t>
      </w:r>
      <w:r w:rsidR="00562E94" w:rsidRPr="00E06CAF">
        <w:rPr>
          <w:rFonts w:eastAsia="Times New Roman"/>
          <w:color w:val="000000"/>
        </w:rPr>
        <w:t>based on sound s</w:t>
      </w:r>
      <w:r w:rsidR="00C97EB5">
        <w:rPr>
          <w:rFonts w:eastAsia="Times New Roman"/>
          <w:color w:val="000000"/>
        </w:rPr>
        <w:t>cientific principles</w:t>
      </w:r>
      <w:r w:rsidR="009A0C99">
        <w:rPr>
          <w:rFonts w:eastAsia="Times New Roman"/>
          <w:color w:val="000000"/>
        </w:rPr>
        <w:t>;</w:t>
      </w:r>
      <w:r w:rsidR="00562E94" w:rsidRPr="00E06CAF">
        <w:rPr>
          <w:rFonts w:eastAsia="Times New Roman"/>
          <w:color w:val="000000"/>
        </w:rPr>
        <w:t xml:space="preserve">  </w:t>
      </w:r>
    </w:p>
    <w:p w:rsidR="00562E94" w:rsidRPr="00E06CAF" w:rsidRDefault="00C97EB5" w:rsidP="00C97EB5">
      <w:pPr>
        <w:pStyle w:val="ListParagraph"/>
        <w:numPr>
          <w:ilvl w:val="0"/>
          <w:numId w:val="12"/>
        </w:numPr>
        <w:rPr>
          <w:color w:val="000000"/>
        </w:rPr>
      </w:pPr>
      <w:r>
        <w:rPr>
          <w:color w:val="000000"/>
        </w:rPr>
        <w:t>Identifying and leveraging</w:t>
      </w:r>
      <w:r w:rsidR="00562E94" w:rsidRPr="00E06CAF">
        <w:rPr>
          <w:color w:val="000000"/>
        </w:rPr>
        <w:t xml:space="preserve"> linkages </w:t>
      </w:r>
      <w:r w:rsidR="002F71F6">
        <w:rPr>
          <w:color w:val="000000"/>
        </w:rPr>
        <w:t>to enable</w:t>
      </w:r>
      <w:r w:rsidR="002F71F6" w:rsidRPr="00E06CAF">
        <w:rPr>
          <w:color w:val="000000"/>
        </w:rPr>
        <w:t xml:space="preserve"> complementary results </w:t>
      </w:r>
      <w:r w:rsidR="00562E94" w:rsidRPr="00E06CAF">
        <w:rPr>
          <w:color w:val="000000"/>
        </w:rPr>
        <w:t xml:space="preserve">between Forest Service deputy areas, </w:t>
      </w:r>
      <w:r>
        <w:rPr>
          <w:color w:val="000000"/>
        </w:rPr>
        <w:t xml:space="preserve">R/S/As, and partners </w:t>
      </w:r>
      <w:r w:rsidR="00BE3A14">
        <w:rPr>
          <w:color w:val="000000"/>
        </w:rPr>
        <w:t>in</w:t>
      </w:r>
      <w:r>
        <w:rPr>
          <w:color w:val="000000"/>
        </w:rPr>
        <w:t xml:space="preserve"> </w:t>
      </w:r>
      <w:r w:rsidR="00BE3A14">
        <w:rPr>
          <w:color w:val="000000"/>
        </w:rPr>
        <w:t xml:space="preserve">supporting </w:t>
      </w:r>
      <w:r w:rsidR="009A0C99">
        <w:rPr>
          <w:color w:val="000000"/>
        </w:rPr>
        <w:t>the Forest Service mission;</w:t>
      </w:r>
      <w:r w:rsidR="00562E94" w:rsidRPr="00E06CAF">
        <w:rPr>
          <w:color w:val="000000"/>
        </w:rPr>
        <w:t xml:space="preserve">  </w:t>
      </w:r>
    </w:p>
    <w:p w:rsidR="006E19FD" w:rsidRPr="006E19FD" w:rsidRDefault="006E19FD" w:rsidP="00C97EB5">
      <w:pPr>
        <w:pStyle w:val="ListParagraph"/>
        <w:numPr>
          <w:ilvl w:val="0"/>
          <w:numId w:val="12"/>
        </w:numPr>
        <w:rPr>
          <w:rFonts w:eastAsia="Times New Roman"/>
          <w:color w:val="000000"/>
        </w:rPr>
      </w:pPr>
      <w:r>
        <w:rPr>
          <w:color w:val="000000"/>
        </w:rPr>
        <w:t>Mentoring</w:t>
      </w:r>
      <w:r w:rsidRPr="00D943C2">
        <w:rPr>
          <w:color w:val="000000"/>
        </w:rPr>
        <w:t xml:space="preserve"> staff and teams in networking and pa</w:t>
      </w:r>
      <w:r>
        <w:rPr>
          <w:color w:val="000000"/>
        </w:rPr>
        <w:t>rtnering methods and techniques; and o</w:t>
      </w:r>
      <w:r w:rsidRPr="00D943C2">
        <w:rPr>
          <w:color w:val="000000"/>
        </w:rPr>
        <w:t>r</w:t>
      </w:r>
      <w:r>
        <w:rPr>
          <w:color w:val="000000"/>
        </w:rPr>
        <w:t>ganizing and facilitating</w:t>
      </w:r>
      <w:r w:rsidRPr="00D943C2">
        <w:rPr>
          <w:color w:val="000000"/>
        </w:rPr>
        <w:t xml:space="preserve"> networking sessions between staffs, teams, and c</w:t>
      </w:r>
      <w:r>
        <w:rPr>
          <w:color w:val="000000"/>
        </w:rPr>
        <w:t>urrent or prospective partners; and</w:t>
      </w:r>
    </w:p>
    <w:p w:rsidR="00562E94" w:rsidRPr="00D943C2" w:rsidRDefault="00C97EB5" w:rsidP="00C97EB5">
      <w:pPr>
        <w:pStyle w:val="ListParagraph"/>
        <w:numPr>
          <w:ilvl w:val="0"/>
          <w:numId w:val="12"/>
        </w:numPr>
        <w:rPr>
          <w:rFonts w:eastAsia="Times New Roman"/>
          <w:color w:val="000000"/>
        </w:rPr>
      </w:pPr>
      <w:r>
        <w:rPr>
          <w:color w:val="000000"/>
        </w:rPr>
        <w:t>Serving</w:t>
      </w:r>
      <w:r w:rsidR="00562E94" w:rsidRPr="00D943C2">
        <w:rPr>
          <w:color w:val="000000"/>
        </w:rPr>
        <w:t xml:space="preserve"> as an agent for change management and </w:t>
      </w:r>
      <w:r w:rsidR="00562E94" w:rsidRPr="00D943C2">
        <w:rPr>
          <w:rFonts w:eastAsia="Times New Roman"/>
          <w:color w:val="000000"/>
        </w:rPr>
        <w:t xml:space="preserve">maintaining </w:t>
      </w:r>
      <w:r w:rsidR="000F3967">
        <w:rPr>
          <w:rFonts w:eastAsia="Times New Roman"/>
          <w:color w:val="000000"/>
        </w:rPr>
        <w:t xml:space="preserve">an </w:t>
      </w:r>
      <w:r w:rsidR="00562E94" w:rsidRPr="00D943C2">
        <w:rPr>
          <w:rFonts w:eastAsia="Times New Roman"/>
          <w:color w:val="000000"/>
        </w:rPr>
        <w:t>awareness of sustainability and climate change</w:t>
      </w:r>
      <w:r w:rsidR="000F3967">
        <w:rPr>
          <w:rFonts w:eastAsia="Times New Roman"/>
          <w:color w:val="000000"/>
        </w:rPr>
        <w:t xml:space="preserve"> across the Agency</w:t>
      </w:r>
      <w:r w:rsidR="009A0C99">
        <w:rPr>
          <w:rFonts w:eastAsia="Times New Roman"/>
          <w:color w:val="000000"/>
        </w:rPr>
        <w:t>;</w:t>
      </w:r>
      <w:r w:rsidR="00562E94" w:rsidRPr="00D943C2">
        <w:rPr>
          <w:rFonts w:eastAsia="Times New Roman"/>
          <w:color w:val="000000"/>
        </w:rPr>
        <w:t xml:space="preserve"> </w:t>
      </w:r>
    </w:p>
    <w:p w:rsidR="00E06CAF" w:rsidRPr="00E06CAF" w:rsidRDefault="00E06CAF" w:rsidP="006E19FD"/>
    <w:p w:rsidR="00723650" w:rsidRPr="00D943C2" w:rsidRDefault="00723650" w:rsidP="00723650">
      <w:pPr>
        <w:pStyle w:val="Heading5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Desired Qualities</w:t>
      </w:r>
    </w:p>
    <w:p w:rsidR="00723650" w:rsidRPr="00D943C2" w:rsidRDefault="00723650" w:rsidP="00723650">
      <w:pPr>
        <w:ind w:right="-540"/>
        <w:jc w:val="both"/>
        <w:rPr>
          <w:rFonts w:ascii="Times New Roman" w:hAnsi="Times New Roman" w:cs="Times New Roman"/>
          <w:sz w:val="24"/>
          <w:szCs w:val="24"/>
        </w:rPr>
      </w:pPr>
    </w:p>
    <w:p w:rsidR="007F0175" w:rsidRPr="009A0C99" w:rsidRDefault="007F0175" w:rsidP="007F0175">
      <w:pPr>
        <w:rPr>
          <w:rFonts w:ascii="Times New Roman" w:hAnsi="Times New Roman" w:cs="Times New Roman"/>
          <w:sz w:val="24"/>
          <w:szCs w:val="24"/>
        </w:rPr>
      </w:pPr>
      <w:r w:rsidRPr="009A0C99">
        <w:rPr>
          <w:rFonts w:ascii="Times New Roman" w:hAnsi="Times New Roman" w:cs="Times New Roman"/>
          <w:sz w:val="24"/>
          <w:szCs w:val="24"/>
        </w:rPr>
        <w:t>The ideal candidate will be one who:</w:t>
      </w:r>
    </w:p>
    <w:p w:rsidR="00C97EB5" w:rsidRPr="009A0C99" w:rsidRDefault="009A0C99" w:rsidP="00C97EB5">
      <w:pPr>
        <w:pStyle w:val="ListParagraph"/>
        <w:numPr>
          <w:ilvl w:val="0"/>
          <w:numId w:val="8"/>
        </w:numPr>
      </w:pPr>
      <w:r>
        <w:t>Is</w:t>
      </w:r>
      <w:r w:rsidR="007F0175" w:rsidRPr="009A0C99">
        <w:t xml:space="preserve"> dynamic</w:t>
      </w:r>
      <w:r w:rsidR="003E7F12">
        <w:t xml:space="preserve"> </w:t>
      </w:r>
      <w:r>
        <w:t xml:space="preserve">and an </w:t>
      </w:r>
      <w:r w:rsidR="00C97EB5" w:rsidRPr="009A0C99">
        <w:t>innovative change agent</w:t>
      </w:r>
      <w:r w:rsidR="007F0175" w:rsidRPr="009A0C99">
        <w:t>;</w:t>
      </w:r>
    </w:p>
    <w:p w:rsidR="00385781" w:rsidRDefault="007F0175" w:rsidP="00C97EB5">
      <w:pPr>
        <w:pStyle w:val="ListParagraph"/>
        <w:numPr>
          <w:ilvl w:val="0"/>
          <w:numId w:val="8"/>
        </w:numPr>
        <w:contextualSpacing/>
      </w:pPr>
      <w:r w:rsidRPr="009A0C99">
        <w:t xml:space="preserve">Has </w:t>
      </w:r>
      <w:r w:rsidR="00CA2284">
        <w:t>influential</w:t>
      </w:r>
      <w:r w:rsidR="00CA2284" w:rsidRPr="009A0C99">
        <w:t xml:space="preserve"> </w:t>
      </w:r>
      <w:r w:rsidRPr="009A0C99">
        <w:t>interpersonal, verbal, and writing</w:t>
      </w:r>
      <w:r w:rsidR="00C97EB5" w:rsidRPr="009A0C99">
        <w:t xml:space="preserve"> skills</w:t>
      </w:r>
      <w:r w:rsidR="00385781">
        <w:t>,</w:t>
      </w:r>
    </w:p>
    <w:p w:rsidR="002C7C30" w:rsidRDefault="002C7C30" w:rsidP="00C97EB5">
      <w:pPr>
        <w:pStyle w:val="ListParagraph"/>
        <w:numPr>
          <w:ilvl w:val="0"/>
          <w:numId w:val="8"/>
        </w:numPr>
        <w:contextualSpacing/>
      </w:pPr>
      <w:r>
        <w:t>Takes initiative to establish and maintain partnerships and networks</w:t>
      </w:r>
    </w:p>
    <w:p w:rsidR="00C97EB5" w:rsidRPr="009A0C99" w:rsidRDefault="003E7F12" w:rsidP="00C97EB5">
      <w:pPr>
        <w:pStyle w:val="ListParagraph"/>
        <w:numPr>
          <w:ilvl w:val="0"/>
          <w:numId w:val="8"/>
        </w:numPr>
        <w:contextualSpacing/>
      </w:pPr>
      <w:r w:rsidRPr="009A0C99">
        <w:t xml:space="preserve">Collaboratively </w:t>
      </w:r>
      <w:r>
        <w:t>works</w:t>
      </w:r>
      <w:r w:rsidRPr="009A0C99">
        <w:t xml:space="preserve"> </w:t>
      </w:r>
      <w:r w:rsidR="00C97EB5" w:rsidRPr="009A0C99">
        <w:t>with diverse audiences</w:t>
      </w:r>
      <w:r w:rsidR="00D606CB">
        <w:t>;</w:t>
      </w:r>
    </w:p>
    <w:p w:rsidR="00C97EB5" w:rsidRPr="009A0C99" w:rsidRDefault="003E7F12" w:rsidP="00C97EB5">
      <w:pPr>
        <w:pStyle w:val="ListParagraph"/>
        <w:numPr>
          <w:ilvl w:val="0"/>
          <w:numId w:val="8"/>
        </w:numPr>
        <w:contextualSpacing/>
      </w:pPr>
      <w:r>
        <w:t>Thrives</w:t>
      </w:r>
      <w:r w:rsidR="00C97EB5" w:rsidRPr="009A0C99">
        <w:t xml:space="preserve"> in a team and </w:t>
      </w:r>
      <w:r w:rsidR="007F0175" w:rsidRPr="009A0C99">
        <w:t xml:space="preserve">in </w:t>
      </w:r>
      <w:r w:rsidR="00C97EB5" w:rsidRPr="009A0C99">
        <w:t>a virtual environment</w:t>
      </w:r>
      <w:r w:rsidR="007F0175" w:rsidRPr="009A0C99">
        <w:t>;</w:t>
      </w:r>
    </w:p>
    <w:p w:rsidR="00C97EB5" w:rsidRPr="009A0C99" w:rsidRDefault="009A0C99" w:rsidP="00C97EB5">
      <w:pPr>
        <w:pStyle w:val="ListParagraph"/>
        <w:numPr>
          <w:ilvl w:val="0"/>
          <w:numId w:val="8"/>
        </w:numPr>
        <w:contextualSpacing/>
      </w:pPr>
      <w:r>
        <w:t>Pays</w:t>
      </w:r>
      <w:r w:rsidR="00C97EB5" w:rsidRPr="009A0C99">
        <w:t xml:space="preserve"> attention to detail</w:t>
      </w:r>
      <w:r w:rsidR="007F0175" w:rsidRPr="009A0C99">
        <w:t>;</w:t>
      </w:r>
    </w:p>
    <w:p w:rsidR="00C97EB5" w:rsidRPr="009A0C99" w:rsidRDefault="003E7F12" w:rsidP="00C97EB5">
      <w:pPr>
        <w:pStyle w:val="ListParagraph"/>
        <w:numPr>
          <w:ilvl w:val="0"/>
          <w:numId w:val="8"/>
        </w:numPr>
        <w:contextualSpacing/>
      </w:pPr>
      <w:r w:rsidRPr="009A0C99">
        <w:t>Independently</w:t>
      </w:r>
      <w:r w:rsidR="009A0C99">
        <w:t xml:space="preserve"> </w:t>
      </w:r>
      <w:r w:rsidR="00C97EB5" w:rsidRPr="009A0C99">
        <w:t>organize</w:t>
      </w:r>
      <w:r w:rsidR="009A0C99">
        <w:t>s</w:t>
      </w:r>
      <w:r w:rsidR="00C97EB5" w:rsidRPr="009A0C99">
        <w:t>, plan</w:t>
      </w:r>
      <w:r w:rsidR="009A0C99">
        <w:t>s</w:t>
      </w:r>
      <w:r w:rsidR="00C97EB5" w:rsidRPr="009A0C99">
        <w:t>, and prioritize</w:t>
      </w:r>
      <w:r w:rsidR="009A0C99">
        <w:t>s</w:t>
      </w:r>
      <w:r w:rsidR="00C97EB5" w:rsidRPr="009A0C99">
        <w:t xml:space="preserve"> work assignments</w:t>
      </w:r>
      <w:r w:rsidR="009A0C99">
        <w:t>;</w:t>
      </w:r>
    </w:p>
    <w:p w:rsidR="00C97EB5" w:rsidRPr="009A0C99" w:rsidRDefault="007F0175" w:rsidP="00C97EB5">
      <w:pPr>
        <w:pStyle w:val="ListParagraph"/>
        <w:numPr>
          <w:ilvl w:val="0"/>
          <w:numId w:val="8"/>
        </w:numPr>
        <w:contextualSpacing/>
      </w:pPr>
      <w:r w:rsidRPr="009A0C99">
        <w:t>Has a w</w:t>
      </w:r>
      <w:r w:rsidR="00C97EB5" w:rsidRPr="009A0C99">
        <w:t xml:space="preserve">orking </w:t>
      </w:r>
      <w:r w:rsidR="009A0C99">
        <w:t>knowledge</w:t>
      </w:r>
      <w:r w:rsidR="00C97EB5" w:rsidRPr="009A0C99">
        <w:t xml:space="preserve"> of regulations and policies</w:t>
      </w:r>
      <w:r w:rsidRPr="009A0C99">
        <w:t xml:space="preserve"> pertaining to sustainability and climate change</w:t>
      </w:r>
      <w:r w:rsidR="00C97EB5" w:rsidRPr="009A0C99">
        <w:t xml:space="preserve">, and </w:t>
      </w:r>
      <w:r w:rsidR="00D606CB">
        <w:t>how those regulations and policy</w:t>
      </w:r>
      <w:r w:rsidR="00D606CB" w:rsidRPr="009A0C99">
        <w:t xml:space="preserve"> </w:t>
      </w:r>
      <w:r w:rsidR="00C97EB5" w:rsidRPr="009A0C99">
        <w:t>influence</w:t>
      </w:r>
      <w:r w:rsidR="00D606CB">
        <w:t xml:space="preserve"> program development and</w:t>
      </w:r>
      <w:r w:rsidR="00C97EB5" w:rsidRPr="009A0C99">
        <w:t xml:space="preserve"> decision-making</w:t>
      </w:r>
      <w:r w:rsidRPr="009A0C99">
        <w:t>;</w:t>
      </w:r>
    </w:p>
    <w:p w:rsidR="00C97EB5" w:rsidRPr="009A0C99" w:rsidRDefault="009A0C99" w:rsidP="00C97EB5">
      <w:pPr>
        <w:pStyle w:val="ListParagraph"/>
        <w:numPr>
          <w:ilvl w:val="0"/>
          <w:numId w:val="14"/>
        </w:numPr>
      </w:pPr>
      <w:r>
        <w:t>Adapts</w:t>
      </w:r>
      <w:r w:rsidR="00C97EB5" w:rsidRPr="009A0C99">
        <w:t xml:space="preserve"> to frequently changing demands</w:t>
      </w:r>
      <w:r w:rsidR="007F0175" w:rsidRPr="009A0C99">
        <w:t xml:space="preserve">; </w:t>
      </w:r>
    </w:p>
    <w:p w:rsidR="00C97EB5" w:rsidRDefault="009A0C99" w:rsidP="00C97EB5">
      <w:pPr>
        <w:pStyle w:val="ListParagraph"/>
        <w:numPr>
          <w:ilvl w:val="0"/>
          <w:numId w:val="14"/>
        </w:numPr>
      </w:pPr>
      <w:r>
        <w:t>S</w:t>
      </w:r>
      <w:r w:rsidR="007F0175">
        <w:t>olve</w:t>
      </w:r>
      <w:r>
        <w:t>s</w:t>
      </w:r>
      <w:r w:rsidR="007F0175">
        <w:t xml:space="preserve"> </w:t>
      </w:r>
      <w:r w:rsidR="00C97EB5">
        <w:t>problem</w:t>
      </w:r>
      <w:r w:rsidR="007F0175">
        <w:t>s</w:t>
      </w:r>
      <w:r w:rsidR="00C97EB5">
        <w:t xml:space="preserve"> and seek</w:t>
      </w:r>
      <w:r>
        <w:t>s</w:t>
      </w:r>
      <w:r w:rsidR="00C97EB5">
        <w:t xml:space="preserve"> solutions where minimal or no guidelines exist</w:t>
      </w:r>
      <w:r w:rsidR="003E7F12">
        <w:t>;</w:t>
      </w:r>
      <w:r w:rsidR="003E7F12" w:rsidRPr="003E7F12">
        <w:t xml:space="preserve"> </w:t>
      </w:r>
      <w:r w:rsidR="003E7F12" w:rsidRPr="009A0C99">
        <w:t>and</w:t>
      </w:r>
    </w:p>
    <w:p w:rsidR="00385781" w:rsidRDefault="003E7F12" w:rsidP="00C97EB5">
      <w:pPr>
        <w:pStyle w:val="ListParagraph"/>
        <w:numPr>
          <w:ilvl w:val="0"/>
          <w:numId w:val="14"/>
        </w:numPr>
      </w:pPr>
      <w:r>
        <w:t>Articulates</w:t>
      </w:r>
      <w:r w:rsidR="00385781">
        <w:t xml:space="preserve"> clear outcomes and develop</w:t>
      </w:r>
      <w:r w:rsidR="00785757">
        <w:t>s</w:t>
      </w:r>
      <w:r w:rsidR="00385781">
        <w:t xml:space="preserve"> a plan to achieve those outcomes in a collaborative manner.</w:t>
      </w:r>
    </w:p>
    <w:p w:rsidR="00723650" w:rsidRDefault="00723650" w:rsidP="007877DE">
      <w:pP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7877DE" w:rsidRPr="001462C2" w:rsidRDefault="007877DE" w:rsidP="007877D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462C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Community Information:</w:t>
      </w:r>
      <w:r w:rsidRPr="001462C2"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  <w:r w:rsidR="00DD3221">
        <w:rPr>
          <w:rFonts w:ascii="Times New Roman" w:hAnsi="Times New Roman" w:cs="Times New Roman"/>
          <w:color w:val="000000"/>
          <w:sz w:val="24"/>
          <w:szCs w:val="24"/>
        </w:rPr>
        <w:t>Position will be loc</w:t>
      </w:r>
      <w:r w:rsidR="00D943C2">
        <w:rPr>
          <w:rFonts w:ascii="Times New Roman" w:hAnsi="Times New Roman" w:cs="Times New Roman"/>
          <w:color w:val="000000"/>
          <w:sz w:val="24"/>
          <w:szCs w:val="24"/>
        </w:rPr>
        <w:t>ated at a Forest Service office, with teleworking opportunities.</w:t>
      </w:r>
      <w:r w:rsidR="005A6E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6E25" w:rsidRPr="007F0175">
        <w:rPr>
          <w:rFonts w:ascii="Times New Roman" w:hAnsi="Times New Roman" w:cs="Times New Roman"/>
          <w:b/>
          <w:sz w:val="24"/>
          <w:szCs w:val="24"/>
        </w:rPr>
        <w:t>Final locations will be determined based on outreach responses from qualified candidates.</w:t>
      </w:r>
      <w:r w:rsidR="005A6E2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3848" w:rsidRDefault="00323848" w:rsidP="00AD2E83">
      <w:pPr>
        <w:spacing w:after="200"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10461" w:rsidRPr="00323848" w:rsidRDefault="00323848" w:rsidP="00F1046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To Respond:</w:t>
      </w:r>
    </w:p>
    <w:p w:rsidR="00CD2E51" w:rsidRDefault="00323848" w:rsidP="00F10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respond using the outreach database. </w:t>
      </w:r>
    </w:p>
    <w:bookmarkStart w:id="0" w:name="_GoBack"/>
    <w:p w:rsidR="00CD2E51" w:rsidRDefault="00CD2E51" w:rsidP="00F10461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fldChar w:fldCharType="begin"/>
      </w:r>
      <w:r>
        <w:rPr>
          <w:rFonts w:ascii="Arial" w:hAnsi="Arial" w:cs="Arial"/>
          <w:sz w:val="23"/>
          <w:szCs w:val="23"/>
        </w:rPr>
        <w:instrText xml:space="preserve"> HYPERLINK "https://fsoutreach.gdcii.com/?id=A3833C742BAF4C0FB5B9C31DEE669445" \t "_blank" </w:instrText>
      </w:r>
      <w:r>
        <w:rPr>
          <w:rFonts w:ascii="Arial" w:hAnsi="Arial" w:cs="Arial"/>
          <w:sz w:val="23"/>
          <w:szCs w:val="23"/>
        </w:rPr>
        <w:fldChar w:fldCharType="separate"/>
      </w:r>
      <w:r>
        <w:rPr>
          <w:rStyle w:val="Hyperlink"/>
          <w:rFonts w:ascii="Arial" w:hAnsi="Arial" w:cs="Arial"/>
          <w:sz w:val="23"/>
          <w:szCs w:val="23"/>
        </w:rPr>
        <w:t>https://fsoutreach.gdcii.com?id=A3</w:t>
      </w:r>
      <w:r>
        <w:rPr>
          <w:rStyle w:val="Hyperlink"/>
          <w:rFonts w:ascii="Arial" w:hAnsi="Arial" w:cs="Arial"/>
          <w:sz w:val="23"/>
          <w:szCs w:val="23"/>
        </w:rPr>
        <w:t>8</w:t>
      </w:r>
      <w:r>
        <w:rPr>
          <w:rStyle w:val="Hyperlink"/>
          <w:rFonts w:ascii="Arial" w:hAnsi="Arial" w:cs="Arial"/>
          <w:sz w:val="23"/>
          <w:szCs w:val="23"/>
        </w:rPr>
        <w:t>33C742BAF4C0FB5B9C31DEE669445</w:t>
      </w:r>
      <w:r>
        <w:rPr>
          <w:rFonts w:ascii="Arial" w:hAnsi="Arial" w:cs="Arial"/>
          <w:sz w:val="23"/>
          <w:szCs w:val="23"/>
        </w:rPr>
        <w:fldChar w:fldCharType="end"/>
      </w:r>
    </w:p>
    <w:bookmarkEnd w:id="0"/>
    <w:p w:rsidR="00D047E3" w:rsidRDefault="00D047E3" w:rsidP="00F10461">
      <w:pPr>
        <w:rPr>
          <w:rFonts w:ascii="Times New Roman" w:hAnsi="Times New Roman" w:cs="Times New Roman"/>
          <w:sz w:val="24"/>
          <w:szCs w:val="24"/>
        </w:rPr>
      </w:pPr>
    </w:p>
    <w:p w:rsidR="00323848" w:rsidRDefault="00323848" w:rsidP="00F10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323848">
        <w:rPr>
          <w:rFonts w:ascii="Times New Roman" w:hAnsi="Times New Roman" w:cs="Times New Roman"/>
          <w:sz w:val="24"/>
          <w:szCs w:val="24"/>
        </w:rPr>
        <w:t xml:space="preserve">the remarks section of the outreach database include a short description detailing your experience with sustainability and climate change. </w:t>
      </w:r>
    </w:p>
    <w:p w:rsidR="00323848" w:rsidRDefault="00323848" w:rsidP="00F10461">
      <w:pPr>
        <w:rPr>
          <w:rFonts w:ascii="Times New Roman" w:hAnsi="Times New Roman" w:cs="Times New Roman"/>
          <w:sz w:val="24"/>
          <w:szCs w:val="24"/>
        </w:rPr>
      </w:pPr>
    </w:p>
    <w:p w:rsidR="00F10461" w:rsidRDefault="00323848" w:rsidP="00F1046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Send a resume </w:t>
      </w:r>
      <w:r w:rsidR="00F10461" w:rsidRPr="00F10461">
        <w:rPr>
          <w:rFonts w:ascii="Times New Roman" w:hAnsi="Times New Roman" w:cs="Times New Roman"/>
          <w:sz w:val="24"/>
          <w:szCs w:val="24"/>
        </w:rPr>
        <w:t>to:</w:t>
      </w:r>
    </w:p>
    <w:p w:rsidR="003B16A3" w:rsidRDefault="004E0590" w:rsidP="00F10461">
      <w:pPr>
        <w:rPr>
          <w:rFonts w:ascii="Times New Roman" w:hAnsi="Times New Roman" w:cs="Times New Roman"/>
          <w:sz w:val="24"/>
          <w:szCs w:val="24"/>
        </w:rPr>
      </w:pPr>
      <w:r w:rsidRPr="004E0590">
        <w:rPr>
          <w:rFonts w:ascii="Times New Roman" w:hAnsi="Times New Roman" w:cs="Times New Roman"/>
          <w:sz w:val="24"/>
          <w:szCs w:val="24"/>
        </w:rPr>
        <w:t xml:space="preserve">Bill Connelly at </w:t>
      </w:r>
      <w:hyperlink r:id="rId7" w:history="1">
        <w:r w:rsidRPr="004E059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wconnelly@fs.fed.us</w:t>
        </w:r>
      </w:hyperlink>
    </w:p>
    <w:p w:rsidR="00F10461" w:rsidRPr="004E0590" w:rsidRDefault="00F10461" w:rsidP="00F10461">
      <w:pPr>
        <w:rPr>
          <w:rFonts w:ascii="Times New Roman" w:hAnsi="Times New Roman" w:cs="Times New Roman"/>
          <w:sz w:val="24"/>
          <w:szCs w:val="24"/>
        </w:rPr>
      </w:pPr>
    </w:p>
    <w:p w:rsidR="00323848" w:rsidRDefault="00323848" w:rsidP="00323848">
      <w:pPr>
        <w:rPr>
          <w:rFonts w:ascii="Times New Roman" w:hAnsi="Times New Roman" w:cs="Times New Roman"/>
          <w:sz w:val="24"/>
          <w:szCs w:val="24"/>
        </w:rPr>
      </w:pPr>
      <w:r w:rsidRPr="004E0590">
        <w:rPr>
          <w:rFonts w:ascii="Times New Roman" w:hAnsi="Times New Roman" w:cs="Times New Roman"/>
          <w:sz w:val="24"/>
          <w:szCs w:val="24"/>
        </w:rPr>
        <w:t xml:space="preserve">For more Information please contact:   </w:t>
      </w:r>
    </w:p>
    <w:p w:rsidR="00323848" w:rsidRPr="00EC3D92" w:rsidRDefault="00323848" w:rsidP="00323848">
      <w:pPr>
        <w:rPr>
          <w:rFonts w:ascii="Times New Roman" w:hAnsi="Times New Roman" w:cs="Times New Roman"/>
          <w:sz w:val="24"/>
          <w:szCs w:val="24"/>
        </w:rPr>
      </w:pPr>
      <w:r w:rsidRPr="004E0590">
        <w:rPr>
          <w:rFonts w:ascii="Times New Roman" w:hAnsi="Times New Roman" w:cs="Times New Roman"/>
          <w:sz w:val="24"/>
          <w:szCs w:val="24"/>
        </w:rPr>
        <w:t xml:space="preserve">Bill Connelly at </w:t>
      </w:r>
      <w:hyperlink r:id="rId8" w:history="1">
        <w:r w:rsidRPr="004E059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wconnelly@fs.fed.us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 w:rsidRPr="004E0590">
        <w:rPr>
          <w:rFonts w:ascii="Times New Roman" w:hAnsi="Times New Roman" w:cs="Times New Roman"/>
          <w:sz w:val="24"/>
          <w:szCs w:val="24"/>
        </w:rPr>
        <w:t xml:space="preserve"> or Anna Jones-Crabtree at </w:t>
      </w:r>
      <w:r w:rsidRPr="004E0590">
        <w:rPr>
          <w:rFonts w:ascii="Times New Roman" w:hAnsi="Times New Roman" w:cs="Times New Roman"/>
          <w:sz w:val="24"/>
          <w:szCs w:val="24"/>
          <w:u w:val="single"/>
        </w:rPr>
        <w:t>ajonescrabtree@fs.fed.us</w:t>
      </w:r>
    </w:p>
    <w:p w:rsidR="00EC3D92" w:rsidRPr="001462C2" w:rsidRDefault="00EC3D92" w:rsidP="00EC3D92">
      <w:pPr>
        <w:rPr>
          <w:rFonts w:ascii="Times New Roman" w:hAnsi="Times New Roman" w:cs="Times New Roman"/>
          <w:sz w:val="24"/>
          <w:szCs w:val="24"/>
        </w:rPr>
      </w:pPr>
    </w:p>
    <w:sectPr w:rsidR="00EC3D92" w:rsidRPr="001462C2" w:rsidSect="00B52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24CC"/>
    <w:multiLevelType w:val="hybridMultilevel"/>
    <w:tmpl w:val="BBECB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57F91"/>
    <w:multiLevelType w:val="hybridMultilevel"/>
    <w:tmpl w:val="7E6A0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55E35"/>
    <w:multiLevelType w:val="hybridMultilevel"/>
    <w:tmpl w:val="B2529C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454719"/>
    <w:multiLevelType w:val="hybridMultilevel"/>
    <w:tmpl w:val="8ACE8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274FD"/>
    <w:multiLevelType w:val="hybridMultilevel"/>
    <w:tmpl w:val="BE72C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3B200A"/>
    <w:multiLevelType w:val="hybridMultilevel"/>
    <w:tmpl w:val="B2F286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3D6596"/>
    <w:multiLevelType w:val="hybridMultilevel"/>
    <w:tmpl w:val="157EF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7F29AD"/>
    <w:multiLevelType w:val="hybridMultilevel"/>
    <w:tmpl w:val="9F0E8A14"/>
    <w:lvl w:ilvl="0" w:tplc="8370D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4225E1"/>
    <w:multiLevelType w:val="hybridMultilevel"/>
    <w:tmpl w:val="D9C2A6CC"/>
    <w:lvl w:ilvl="0" w:tplc="5BBCB7C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0C22B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A4676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9E387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9EE8E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8465E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C455A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8CBC5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7E4E2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10A28E8"/>
    <w:multiLevelType w:val="hybridMultilevel"/>
    <w:tmpl w:val="F5183242"/>
    <w:lvl w:ilvl="0" w:tplc="68B44D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B292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DC03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6CA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A44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8853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BCE3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B07B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98E1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CC03D91"/>
    <w:multiLevelType w:val="hybridMultilevel"/>
    <w:tmpl w:val="22E29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AD34C7"/>
    <w:multiLevelType w:val="hybridMultilevel"/>
    <w:tmpl w:val="F1F6F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936AAB"/>
    <w:multiLevelType w:val="hybridMultilevel"/>
    <w:tmpl w:val="DE9455A2"/>
    <w:lvl w:ilvl="0" w:tplc="B54A73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80CB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6897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AE5F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AE83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E29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B810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4EB4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B030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10"/>
  </w:num>
  <w:num w:numId="9">
    <w:abstractNumId w:val="12"/>
  </w:num>
  <w:num w:numId="10">
    <w:abstractNumId w:val="9"/>
  </w:num>
  <w:num w:numId="11">
    <w:abstractNumId w:val="8"/>
  </w:num>
  <w:num w:numId="12">
    <w:abstractNumId w:val="5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7DE"/>
    <w:rsid w:val="000402AC"/>
    <w:rsid w:val="00090231"/>
    <w:rsid w:val="000D4265"/>
    <w:rsid w:val="000D4688"/>
    <w:rsid w:val="000F3967"/>
    <w:rsid w:val="001462C2"/>
    <w:rsid w:val="00181FD2"/>
    <w:rsid w:val="001B4197"/>
    <w:rsid w:val="001E1D33"/>
    <w:rsid w:val="0023059D"/>
    <w:rsid w:val="0024668D"/>
    <w:rsid w:val="00273C22"/>
    <w:rsid w:val="002841E0"/>
    <w:rsid w:val="002A19C3"/>
    <w:rsid w:val="002B742B"/>
    <w:rsid w:val="002C2ECA"/>
    <w:rsid w:val="002C6792"/>
    <w:rsid w:val="002C7C30"/>
    <w:rsid w:val="002E2079"/>
    <w:rsid w:val="002F1D81"/>
    <w:rsid w:val="002F71F6"/>
    <w:rsid w:val="00323848"/>
    <w:rsid w:val="0035187A"/>
    <w:rsid w:val="003850D8"/>
    <w:rsid w:val="00385781"/>
    <w:rsid w:val="003B16A3"/>
    <w:rsid w:val="003E7F12"/>
    <w:rsid w:val="00412995"/>
    <w:rsid w:val="0043026B"/>
    <w:rsid w:val="004410E9"/>
    <w:rsid w:val="004729D3"/>
    <w:rsid w:val="004E0590"/>
    <w:rsid w:val="005122A1"/>
    <w:rsid w:val="00544994"/>
    <w:rsid w:val="00557A0F"/>
    <w:rsid w:val="00562E94"/>
    <w:rsid w:val="00576387"/>
    <w:rsid w:val="00582100"/>
    <w:rsid w:val="005A6E25"/>
    <w:rsid w:val="005D0139"/>
    <w:rsid w:val="00614579"/>
    <w:rsid w:val="00622F7E"/>
    <w:rsid w:val="006E0C90"/>
    <w:rsid w:val="006E1630"/>
    <w:rsid w:val="006E19FD"/>
    <w:rsid w:val="00723650"/>
    <w:rsid w:val="00731C73"/>
    <w:rsid w:val="007752FF"/>
    <w:rsid w:val="00785757"/>
    <w:rsid w:val="007877DE"/>
    <w:rsid w:val="007A56AD"/>
    <w:rsid w:val="007B5FFB"/>
    <w:rsid w:val="007F0175"/>
    <w:rsid w:val="00873C31"/>
    <w:rsid w:val="008764EB"/>
    <w:rsid w:val="008814AD"/>
    <w:rsid w:val="00903948"/>
    <w:rsid w:val="009070D0"/>
    <w:rsid w:val="009265AD"/>
    <w:rsid w:val="009439FB"/>
    <w:rsid w:val="009A0C99"/>
    <w:rsid w:val="009A3A2E"/>
    <w:rsid w:val="009A4A47"/>
    <w:rsid w:val="009C19B4"/>
    <w:rsid w:val="009D1C38"/>
    <w:rsid w:val="00A10F51"/>
    <w:rsid w:val="00A15E5E"/>
    <w:rsid w:val="00A43943"/>
    <w:rsid w:val="00A65134"/>
    <w:rsid w:val="00A974B9"/>
    <w:rsid w:val="00AB5A34"/>
    <w:rsid w:val="00AD2E83"/>
    <w:rsid w:val="00B257E0"/>
    <w:rsid w:val="00B47157"/>
    <w:rsid w:val="00B52435"/>
    <w:rsid w:val="00B76624"/>
    <w:rsid w:val="00B775A8"/>
    <w:rsid w:val="00BE3A14"/>
    <w:rsid w:val="00C14943"/>
    <w:rsid w:val="00C527EF"/>
    <w:rsid w:val="00C7348D"/>
    <w:rsid w:val="00C97EB5"/>
    <w:rsid w:val="00CA2284"/>
    <w:rsid w:val="00CA587C"/>
    <w:rsid w:val="00CD2E51"/>
    <w:rsid w:val="00CD4291"/>
    <w:rsid w:val="00D047E3"/>
    <w:rsid w:val="00D41DAC"/>
    <w:rsid w:val="00D606CB"/>
    <w:rsid w:val="00D943C2"/>
    <w:rsid w:val="00DD3221"/>
    <w:rsid w:val="00DE1F5D"/>
    <w:rsid w:val="00E06CAF"/>
    <w:rsid w:val="00E819A0"/>
    <w:rsid w:val="00EC3D92"/>
    <w:rsid w:val="00EC4C15"/>
    <w:rsid w:val="00F10461"/>
    <w:rsid w:val="00F330EB"/>
    <w:rsid w:val="00F54A5A"/>
    <w:rsid w:val="00F825C7"/>
    <w:rsid w:val="00FC0644"/>
    <w:rsid w:val="00FC24B3"/>
    <w:rsid w:val="00FD0EC2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7DE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7877DE"/>
    <w:pPr>
      <w:keepNext/>
      <w:outlineLvl w:val="1"/>
    </w:pPr>
    <w:rPr>
      <w:rFonts w:ascii="Centaur" w:hAnsi="Centaur" w:cs="Times New Roman"/>
      <w:b/>
      <w:bCs/>
      <w:color w:val="339966"/>
      <w:spacing w:val="3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30E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877DE"/>
    <w:rPr>
      <w:rFonts w:ascii="Centaur" w:hAnsi="Centaur" w:cs="Times New Roman"/>
      <w:b/>
      <w:bCs/>
      <w:color w:val="339966"/>
      <w:spacing w:val="30"/>
      <w:sz w:val="28"/>
      <w:szCs w:val="28"/>
    </w:rPr>
  </w:style>
  <w:style w:type="character" w:styleId="Hyperlink">
    <w:name w:val="Hyperlink"/>
    <w:basedOn w:val="DefaultParagraphFont"/>
    <w:unhideWhenUsed/>
    <w:rsid w:val="007877DE"/>
    <w:rPr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7877DE"/>
    <w:pPr>
      <w:jc w:val="center"/>
    </w:pPr>
    <w:rPr>
      <w:rFonts w:ascii="Centaur" w:hAnsi="Centaur" w:cs="Times New Roman"/>
      <w:b/>
      <w:bCs/>
      <w:color w:val="339966"/>
      <w:spacing w:val="3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7877DE"/>
    <w:rPr>
      <w:rFonts w:ascii="Centaur" w:hAnsi="Centaur" w:cs="Times New Roman"/>
      <w:b/>
      <w:bCs/>
      <w:color w:val="339966"/>
      <w:spacing w:val="30"/>
      <w:sz w:val="60"/>
      <w:szCs w:val="60"/>
    </w:rPr>
  </w:style>
  <w:style w:type="paragraph" w:styleId="ListParagraph">
    <w:name w:val="List Paragraph"/>
    <w:basedOn w:val="Normal"/>
    <w:uiPriority w:val="34"/>
    <w:qFormat/>
    <w:rsid w:val="007877DE"/>
    <w:pPr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Checkbox">
    <w:name w:val="Check_box"/>
    <w:basedOn w:val="Normal"/>
    <w:rsid w:val="00A974B9"/>
    <w:pPr>
      <w:widowControl w:val="0"/>
      <w:autoSpaceDE w:val="0"/>
      <w:autoSpaceDN w:val="0"/>
      <w:adjustRightInd w:val="0"/>
    </w:pPr>
    <w:rPr>
      <w:rFonts w:ascii="Times" w:eastAsia="Times New Roman" w:hAnsi="Times" w:cs="Times New Roman"/>
      <w:noProof/>
      <w:color w:val="000000"/>
      <w:sz w:val="24"/>
      <w:szCs w:val="24"/>
    </w:rPr>
  </w:style>
  <w:style w:type="paragraph" w:styleId="NoSpacing">
    <w:name w:val="No Spacing"/>
    <w:uiPriority w:val="1"/>
    <w:qFormat/>
    <w:rsid w:val="0035187A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35187A"/>
  </w:style>
  <w:style w:type="character" w:styleId="FollowedHyperlink">
    <w:name w:val="FollowedHyperlink"/>
    <w:basedOn w:val="DefaultParagraphFont"/>
    <w:uiPriority w:val="99"/>
    <w:semiHidden/>
    <w:unhideWhenUsed/>
    <w:rsid w:val="0035187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DAC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30E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lockText">
    <w:name w:val="Block Text"/>
    <w:basedOn w:val="Normal"/>
    <w:rsid w:val="00F330EB"/>
    <w:pPr>
      <w:autoSpaceDE w:val="0"/>
      <w:autoSpaceDN w:val="0"/>
      <w:adjustRightInd w:val="0"/>
      <w:ind w:left="-720" w:right="-540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C06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06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0644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06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0644"/>
    <w:rPr>
      <w:rFonts w:ascii="Calibri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7DE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7877DE"/>
    <w:pPr>
      <w:keepNext/>
      <w:outlineLvl w:val="1"/>
    </w:pPr>
    <w:rPr>
      <w:rFonts w:ascii="Centaur" w:hAnsi="Centaur" w:cs="Times New Roman"/>
      <w:b/>
      <w:bCs/>
      <w:color w:val="339966"/>
      <w:spacing w:val="3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30E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877DE"/>
    <w:rPr>
      <w:rFonts w:ascii="Centaur" w:hAnsi="Centaur" w:cs="Times New Roman"/>
      <w:b/>
      <w:bCs/>
      <w:color w:val="339966"/>
      <w:spacing w:val="30"/>
      <w:sz w:val="28"/>
      <w:szCs w:val="28"/>
    </w:rPr>
  </w:style>
  <w:style w:type="character" w:styleId="Hyperlink">
    <w:name w:val="Hyperlink"/>
    <w:basedOn w:val="DefaultParagraphFont"/>
    <w:unhideWhenUsed/>
    <w:rsid w:val="007877DE"/>
    <w:rPr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7877DE"/>
    <w:pPr>
      <w:jc w:val="center"/>
    </w:pPr>
    <w:rPr>
      <w:rFonts w:ascii="Centaur" w:hAnsi="Centaur" w:cs="Times New Roman"/>
      <w:b/>
      <w:bCs/>
      <w:color w:val="339966"/>
      <w:spacing w:val="3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7877DE"/>
    <w:rPr>
      <w:rFonts w:ascii="Centaur" w:hAnsi="Centaur" w:cs="Times New Roman"/>
      <w:b/>
      <w:bCs/>
      <w:color w:val="339966"/>
      <w:spacing w:val="30"/>
      <w:sz w:val="60"/>
      <w:szCs w:val="60"/>
    </w:rPr>
  </w:style>
  <w:style w:type="paragraph" w:styleId="ListParagraph">
    <w:name w:val="List Paragraph"/>
    <w:basedOn w:val="Normal"/>
    <w:uiPriority w:val="34"/>
    <w:qFormat/>
    <w:rsid w:val="007877DE"/>
    <w:pPr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Checkbox">
    <w:name w:val="Check_box"/>
    <w:basedOn w:val="Normal"/>
    <w:rsid w:val="00A974B9"/>
    <w:pPr>
      <w:widowControl w:val="0"/>
      <w:autoSpaceDE w:val="0"/>
      <w:autoSpaceDN w:val="0"/>
      <w:adjustRightInd w:val="0"/>
    </w:pPr>
    <w:rPr>
      <w:rFonts w:ascii="Times" w:eastAsia="Times New Roman" w:hAnsi="Times" w:cs="Times New Roman"/>
      <w:noProof/>
      <w:color w:val="000000"/>
      <w:sz w:val="24"/>
      <w:szCs w:val="24"/>
    </w:rPr>
  </w:style>
  <w:style w:type="paragraph" w:styleId="NoSpacing">
    <w:name w:val="No Spacing"/>
    <w:uiPriority w:val="1"/>
    <w:qFormat/>
    <w:rsid w:val="0035187A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35187A"/>
  </w:style>
  <w:style w:type="character" w:styleId="FollowedHyperlink">
    <w:name w:val="FollowedHyperlink"/>
    <w:basedOn w:val="DefaultParagraphFont"/>
    <w:uiPriority w:val="99"/>
    <w:semiHidden/>
    <w:unhideWhenUsed/>
    <w:rsid w:val="0035187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DAC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30E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lockText">
    <w:name w:val="Block Text"/>
    <w:basedOn w:val="Normal"/>
    <w:rsid w:val="00F330EB"/>
    <w:pPr>
      <w:autoSpaceDE w:val="0"/>
      <w:autoSpaceDN w:val="0"/>
      <w:adjustRightInd w:val="0"/>
      <w:ind w:left="-720" w:right="-540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C06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06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0644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06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0644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7284">
          <w:marLeft w:val="80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9453">
          <w:marLeft w:val="80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5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51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1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29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70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97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64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56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619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56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86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816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connelly@fs.fed.u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wconnelly@fs.fed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Kusano, John Y -FS</dc:creator>
  <cp:lastModifiedBy>USDA Forest Service</cp:lastModifiedBy>
  <cp:revision>3</cp:revision>
  <cp:lastPrinted>2014-01-09T15:06:00Z</cp:lastPrinted>
  <dcterms:created xsi:type="dcterms:W3CDTF">2015-08-17T16:06:00Z</dcterms:created>
  <dcterms:modified xsi:type="dcterms:W3CDTF">2015-08-17T20:18:00Z</dcterms:modified>
</cp:coreProperties>
</file>