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LTER Education Committee Conference Call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7th, 2019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3:00-4:00 pm EST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February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NCO updates – Sam and Marty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EB updates - Annette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EOC updates - Caitlin and Cora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Caitlin: Tempestry project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Cora: urban/rural article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Group and Site Updates/Announcements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Schoolyard Book Series: Jill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40-year review: anyone want to share site bullets?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REU: </w:t>
      </w:r>
      <w:r w:rsidDel="00000000" w:rsidR="00000000" w:rsidRPr="00000000">
        <w:rPr>
          <w:highlight w:val="white"/>
          <w:rtl w:val="0"/>
        </w:rPr>
        <w:t xml:space="preserve">review and selection for enhancing 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EOC Meeting Schedule (NOTE DAY OF WEEK CHANGE TO THURSDAYS)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April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July 11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2019 **note shift of a week to avoid July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holiday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