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1C" w:rsidRPr="00F824E0" w:rsidRDefault="0039231C">
      <w:pPr>
        <w:jc w:val="center"/>
        <w:rPr>
          <w:rFonts w:ascii="Verdana" w:hAnsi="Verdana" w:cs="Arial"/>
          <w:b/>
          <w:sz w:val="28"/>
          <w:szCs w:val="28"/>
        </w:rPr>
      </w:pPr>
      <w:r w:rsidRPr="00F824E0">
        <w:rPr>
          <w:rFonts w:ascii="Verdana" w:hAnsi="Verdana" w:cs="Arial"/>
          <w:b/>
          <w:sz w:val="28"/>
          <w:szCs w:val="28"/>
        </w:rPr>
        <w:t xml:space="preserve"> </w:t>
      </w:r>
      <w:r w:rsidR="002F5A19" w:rsidRPr="00F824E0">
        <w:rPr>
          <w:rFonts w:ascii="Verdana" w:hAnsi="Verdana" w:cs="Arial"/>
          <w:b/>
          <w:sz w:val="28"/>
          <w:szCs w:val="28"/>
        </w:rPr>
        <w:t>By-Laws</w:t>
      </w:r>
    </w:p>
    <w:p w:rsidR="0039231C" w:rsidRPr="00F824E0" w:rsidRDefault="0039231C">
      <w:pPr>
        <w:jc w:val="center"/>
        <w:rPr>
          <w:rFonts w:ascii="Verdana" w:hAnsi="Verdana" w:cs="Arial"/>
        </w:rPr>
      </w:pPr>
      <w:r w:rsidRPr="00F824E0">
        <w:rPr>
          <w:rFonts w:ascii="Verdana" w:hAnsi="Verdana" w:cs="Arial"/>
          <w:b/>
          <w:sz w:val="28"/>
          <w:szCs w:val="28"/>
        </w:rPr>
        <w:t xml:space="preserve">LTER </w:t>
      </w:r>
      <w:r w:rsidR="002F5A19" w:rsidRPr="00F824E0">
        <w:rPr>
          <w:rFonts w:ascii="Verdana" w:hAnsi="Verdana" w:cs="Arial"/>
          <w:b/>
          <w:sz w:val="28"/>
          <w:szCs w:val="28"/>
        </w:rPr>
        <w:t xml:space="preserve">Communication </w:t>
      </w:r>
      <w:r w:rsidRPr="00F824E0">
        <w:rPr>
          <w:rFonts w:ascii="Verdana" w:hAnsi="Verdana" w:cs="Arial"/>
          <w:b/>
          <w:sz w:val="28"/>
          <w:szCs w:val="28"/>
        </w:rPr>
        <w:t>Committee</w:t>
      </w:r>
    </w:p>
    <w:p w:rsidR="0039231C" w:rsidRPr="00F824E0" w:rsidRDefault="007D3B29" w:rsidP="0039231C">
      <w:pPr>
        <w:jc w:val="center"/>
        <w:rPr>
          <w:rFonts w:ascii="Verdana" w:hAnsi="Verdana" w:cs="Arial"/>
          <w:sz w:val="22"/>
          <w:szCs w:val="22"/>
        </w:rPr>
      </w:pPr>
      <w:r w:rsidRPr="00F824E0">
        <w:rPr>
          <w:rFonts w:ascii="Verdana" w:hAnsi="Verdana" w:cs="Arial"/>
          <w:sz w:val="22"/>
          <w:szCs w:val="22"/>
        </w:rPr>
        <w:t xml:space="preserve">Draft </w:t>
      </w:r>
      <w:r w:rsidR="002F5A19" w:rsidRPr="00F824E0">
        <w:rPr>
          <w:rFonts w:ascii="Verdana" w:hAnsi="Verdana" w:cs="Arial"/>
          <w:sz w:val="22"/>
          <w:szCs w:val="22"/>
        </w:rPr>
        <w:t>updated September 10</w:t>
      </w:r>
      <w:r w:rsidR="00637BE9" w:rsidRPr="00F824E0">
        <w:rPr>
          <w:rFonts w:ascii="Verdana" w:hAnsi="Verdana" w:cs="Arial"/>
          <w:sz w:val="22"/>
          <w:szCs w:val="22"/>
        </w:rPr>
        <w:t>, 201</w:t>
      </w:r>
      <w:r w:rsidR="00472C1A" w:rsidRPr="00F824E0">
        <w:rPr>
          <w:rFonts w:ascii="Verdana" w:hAnsi="Verdana" w:cs="Arial"/>
          <w:sz w:val="22"/>
          <w:szCs w:val="22"/>
        </w:rPr>
        <w:t>5</w:t>
      </w:r>
    </w:p>
    <w:p w:rsidR="0039231C" w:rsidRPr="00F824E0" w:rsidRDefault="0039231C">
      <w:pPr>
        <w:jc w:val="center"/>
        <w:rPr>
          <w:rFonts w:ascii="Verdana" w:hAnsi="Verdana" w:cs="Arial"/>
        </w:rPr>
      </w:pPr>
    </w:p>
    <w:p w:rsidR="0039231C" w:rsidRPr="009174EE" w:rsidRDefault="0039231C">
      <w:pPr>
        <w:ind w:left="360" w:hanging="360"/>
        <w:rPr>
          <w:rFonts w:ascii="Verdana" w:hAnsi="Verdana" w:cs="Arial"/>
          <w:b/>
        </w:rPr>
      </w:pPr>
      <w:r w:rsidRPr="009174EE">
        <w:rPr>
          <w:rFonts w:ascii="Verdana" w:hAnsi="Verdana" w:cs="Arial"/>
          <w:b/>
        </w:rPr>
        <w:t>1. Overview</w:t>
      </w:r>
    </w:p>
    <w:p w:rsidR="0039231C" w:rsidRPr="009174EE" w:rsidRDefault="0039231C">
      <w:pPr>
        <w:rPr>
          <w:rFonts w:ascii="Verdana" w:hAnsi="Verdana" w:cs="Arial"/>
        </w:rPr>
      </w:pPr>
      <w:r w:rsidRPr="009174EE">
        <w:rPr>
          <w:rFonts w:ascii="Verdana" w:hAnsi="Verdana" w:cs="Arial"/>
        </w:rPr>
        <w:t xml:space="preserve">The LTER </w:t>
      </w:r>
      <w:r w:rsidR="002F5A19" w:rsidRPr="009174EE">
        <w:rPr>
          <w:rFonts w:ascii="Verdana" w:hAnsi="Verdana" w:cs="Arial"/>
        </w:rPr>
        <w:t xml:space="preserve">Communication </w:t>
      </w:r>
      <w:r w:rsidRPr="009174EE">
        <w:rPr>
          <w:rFonts w:ascii="Verdana" w:hAnsi="Verdana" w:cs="Arial"/>
        </w:rPr>
        <w:t>Committee (</w:t>
      </w:r>
      <w:r w:rsidR="002F5A19" w:rsidRPr="009174EE">
        <w:rPr>
          <w:rFonts w:ascii="Verdana" w:hAnsi="Verdana" w:cs="Arial"/>
        </w:rPr>
        <w:t>C</w:t>
      </w:r>
      <w:r w:rsidRPr="009174EE">
        <w:rPr>
          <w:rFonts w:ascii="Verdana" w:hAnsi="Verdana" w:cs="Arial"/>
        </w:rPr>
        <w:t xml:space="preserve">C) is an LTER network-wide standing committee as described in the LTER Bylaws Article VII, Section II (2008, Revision 3). </w:t>
      </w:r>
      <w:r w:rsidR="002F5A19" w:rsidRPr="009174EE">
        <w:rPr>
          <w:rFonts w:ascii="Verdana" w:hAnsi="Verdana" w:cs="Arial"/>
        </w:rPr>
        <w:t>The C</w:t>
      </w:r>
      <w:r w:rsidRPr="009174EE">
        <w:rPr>
          <w:rFonts w:ascii="Verdana" w:hAnsi="Verdana" w:cs="Arial"/>
        </w:rPr>
        <w:t>C</w:t>
      </w:r>
      <w:r w:rsidR="00E43F78" w:rsidRPr="009174EE">
        <w:rPr>
          <w:rFonts w:ascii="Verdana" w:hAnsi="Verdana" w:cs="Arial"/>
        </w:rPr>
        <w:t xml:space="preserve"> </w:t>
      </w:r>
      <w:r w:rsidR="00FB701E" w:rsidRPr="009174EE">
        <w:rPr>
          <w:rFonts w:ascii="Verdana" w:hAnsi="Verdana" w:cs="Arial"/>
        </w:rPr>
        <w:t xml:space="preserve">creates strategies and pursues activities to </w:t>
      </w:r>
      <w:r w:rsidR="00E43F78" w:rsidRPr="009174EE">
        <w:rPr>
          <w:rFonts w:ascii="Verdana" w:hAnsi="Verdana" w:cs="Arial"/>
        </w:rPr>
        <w:t>improve communication both within the LTER community and with external groups</w:t>
      </w:r>
      <w:r w:rsidRPr="009174EE">
        <w:rPr>
          <w:rFonts w:ascii="Verdana" w:hAnsi="Verdana" w:cs="Arial"/>
        </w:rPr>
        <w:t>.</w:t>
      </w:r>
    </w:p>
    <w:p w:rsidR="0039231C" w:rsidRPr="009174EE" w:rsidRDefault="0039231C">
      <w:pPr>
        <w:rPr>
          <w:rFonts w:ascii="Verdana" w:hAnsi="Verdana" w:cs="Arial"/>
        </w:rPr>
      </w:pPr>
    </w:p>
    <w:p w:rsidR="0039231C" w:rsidRPr="009174EE" w:rsidRDefault="00E43F78" w:rsidP="0039231C">
      <w:pPr>
        <w:rPr>
          <w:rFonts w:ascii="Verdana" w:hAnsi="Verdana" w:cs="Arial"/>
          <w:b/>
        </w:rPr>
      </w:pPr>
      <w:r w:rsidRPr="009174EE">
        <w:rPr>
          <w:rFonts w:ascii="Verdana" w:hAnsi="Verdana" w:cs="Arial"/>
          <w:b/>
        </w:rPr>
        <w:t>2</w:t>
      </w:r>
      <w:r w:rsidR="0039231C" w:rsidRPr="009174EE">
        <w:rPr>
          <w:rFonts w:ascii="Verdana" w:hAnsi="Verdana" w:cs="Arial"/>
          <w:b/>
        </w:rPr>
        <w:t xml:space="preserve">. Membership </w:t>
      </w:r>
    </w:p>
    <w:p w:rsidR="0039231C" w:rsidRPr="009174EE" w:rsidRDefault="0039231C" w:rsidP="0039231C">
      <w:pPr>
        <w:rPr>
          <w:rFonts w:ascii="Verdana" w:hAnsi="Verdana" w:cs="Arial"/>
        </w:rPr>
      </w:pPr>
      <w:r w:rsidRPr="009174EE">
        <w:rPr>
          <w:rFonts w:ascii="Verdana" w:hAnsi="Verdana" w:cs="Arial"/>
        </w:rPr>
        <w:t xml:space="preserve">Membership includes </w:t>
      </w:r>
      <w:r w:rsidR="00E43F78" w:rsidRPr="009174EE">
        <w:rPr>
          <w:rFonts w:ascii="Verdana" w:hAnsi="Verdana" w:cs="Arial"/>
        </w:rPr>
        <w:t>repres</w:t>
      </w:r>
      <w:r w:rsidR="00F824E0" w:rsidRPr="009174EE">
        <w:rPr>
          <w:rFonts w:ascii="Verdana" w:hAnsi="Verdana" w:cs="Arial"/>
        </w:rPr>
        <w:t>entatives from across the LTER community</w:t>
      </w:r>
      <w:r w:rsidR="00B305EB" w:rsidRPr="009174EE">
        <w:rPr>
          <w:rFonts w:ascii="Verdana" w:hAnsi="Verdana" w:cs="Arial"/>
        </w:rPr>
        <w:t xml:space="preserve"> and partner organizations</w:t>
      </w:r>
      <w:r w:rsidR="00F824E0" w:rsidRPr="009174EE">
        <w:rPr>
          <w:rFonts w:ascii="Verdana" w:hAnsi="Verdana" w:cs="Arial"/>
        </w:rPr>
        <w:t>, with no more than 3 representatives from one site</w:t>
      </w:r>
      <w:r w:rsidR="00B305EB" w:rsidRPr="009174EE">
        <w:rPr>
          <w:rFonts w:ascii="Verdana" w:hAnsi="Verdana" w:cs="Arial"/>
        </w:rPr>
        <w:t xml:space="preserve"> or organization</w:t>
      </w:r>
      <w:r w:rsidR="00F824E0" w:rsidRPr="009174EE">
        <w:rPr>
          <w:rFonts w:ascii="Verdana" w:hAnsi="Verdana" w:cs="Arial"/>
        </w:rPr>
        <w:t xml:space="preserve">; and </w:t>
      </w:r>
      <w:r w:rsidR="00B305EB" w:rsidRPr="009174EE">
        <w:rPr>
          <w:rFonts w:ascii="Verdana" w:hAnsi="Verdana" w:cs="Arial"/>
        </w:rPr>
        <w:t xml:space="preserve">including </w:t>
      </w:r>
      <w:r w:rsidR="00F824E0" w:rsidRPr="009174EE">
        <w:rPr>
          <w:rFonts w:ascii="Verdana" w:hAnsi="Verdana" w:cs="Arial"/>
        </w:rPr>
        <w:t>least one representative from the LTER Communications Office (LCO)</w:t>
      </w:r>
      <w:r w:rsidRPr="009174EE">
        <w:rPr>
          <w:rFonts w:ascii="Verdana" w:hAnsi="Verdana" w:cs="Arial"/>
        </w:rPr>
        <w:t xml:space="preserve">. </w:t>
      </w:r>
    </w:p>
    <w:p w:rsidR="0039231C" w:rsidRPr="009174EE" w:rsidRDefault="0039231C" w:rsidP="0039231C">
      <w:pPr>
        <w:rPr>
          <w:rFonts w:ascii="Verdana" w:hAnsi="Verdana" w:cs="Arial"/>
        </w:rPr>
      </w:pPr>
    </w:p>
    <w:p w:rsidR="0039231C" w:rsidRPr="009174EE" w:rsidRDefault="0039231C" w:rsidP="0039231C">
      <w:pPr>
        <w:rPr>
          <w:rFonts w:ascii="Verdana" w:hAnsi="Verdana" w:cs="Arial"/>
          <w:i/>
          <w:u w:val="single"/>
        </w:rPr>
      </w:pPr>
      <w:r w:rsidRPr="009174EE">
        <w:rPr>
          <w:rFonts w:ascii="Verdana" w:hAnsi="Verdana" w:cs="Arial"/>
          <w:i/>
          <w:u w:val="single"/>
        </w:rPr>
        <w:t>Voting</w:t>
      </w:r>
    </w:p>
    <w:p w:rsidR="0039231C" w:rsidRPr="009174EE" w:rsidRDefault="0039231C" w:rsidP="0039231C">
      <w:pPr>
        <w:rPr>
          <w:rFonts w:ascii="Verdana" w:hAnsi="Verdana" w:cs="Arial"/>
        </w:rPr>
      </w:pPr>
      <w:r w:rsidRPr="009174EE">
        <w:rPr>
          <w:rFonts w:ascii="Verdana" w:hAnsi="Verdana" w:cs="Arial"/>
        </w:rPr>
        <w:t>Elections and other committee-wide votes may occur in person at the annual meeting</w:t>
      </w:r>
      <w:r w:rsidR="00F824E0" w:rsidRPr="009174EE">
        <w:rPr>
          <w:rFonts w:ascii="Verdana" w:hAnsi="Verdana" w:cs="Arial"/>
        </w:rPr>
        <w:t>,</w:t>
      </w:r>
      <w:r w:rsidRPr="009174EE">
        <w:rPr>
          <w:rFonts w:ascii="Verdana" w:hAnsi="Verdana" w:cs="Arial"/>
        </w:rPr>
        <w:t xml:space="preserve"> or electronically </w:t>
      </w:r>
      <w:r w:rsidR="00E43F78" w:rsidRPr="009174EE">
        <w:rPr>
          <w:rFonts w:ascii="Verdana" w:hAnsi="Verdana" w:cs="Arial"/>
        </w:rPr>
        <w:t xml:space="preserve">or by phone </w:t>
      </w:r>
      <w:r w:rsidRPr="009174EE">
        <w:rPr>
          <w:rFonts w:ascii="Verdana" w:hAnsi="Verdana" w:cs="Arial"/>
        </w:rPr>
        <w:t xml:space="preserve">during the year.  </w:t>
      </w:r>
    </w:p>
    <w:p w:rsidR="0039231C" w:rsidRPr="009174EE" w:rsidRDefault="0039231C" w:rsidP="0039231C">
      <w:pPr>
        <w:rPr>
          <w:rFonts w:ascii="Verdana" w:hAnsi="Verdana" w:cs="Arial"/>
        </w:rPr>
      </w:pPr>
    </w:p>
    <w:p w:rsidR="0039231C" w:rsidRPr="009174EE" w:rsidRDefault="0039231C" w:rsidP="0039231C">
      <w:pPr>
        <w:rPr>
          <w:rFonts w:ascii="Verdana" w:hAnsi="Verdana" w:cs="Arial"/>
        </w:rPr>
      </w:pPr>
      <w:r w:rsidRPr="009174EE">
        <w:rPr>
          <w:rFonts w:ascii="Verdana" w:hAnsi="Verdana" w:cs="Arial"/>
        </w:rPr>
        <w:t xml:space="preserve">At least </w:t>
      </w:r>
      <w:r w:rsidR="00E43F78" w:rsidRPr="009174EE">
        <w:rPr>
          <w:rFonts w:ascii="Verdana" w:hAnsi="Verdana" w:cs="Arial"/>
        </w:rPr>
        <w:t xml:space="preserve">half of the </w:t>
      </w:r>
      <w:r w:rsidR="00F824E0" w:rsidRPr="009174EE">
        <w:rPr>
          <w:rFonts w:ascii="Verdana" w:hAnsi="Verdana" w:cs="Arial"/>
        </w:rPr>
        <w:t xml:space="preserve">voting </w:t>
      </w:r>
      <w:r w:rsidR="00E43F78" w:rsidRPr="009174EE">
        <w:rPr>
          <w:rFonts w:ascii="Verdana" w:hAnsi="Verdana" w:cs="Arial"/>
        </w:rPr>
        <w:t xml:space="preserve">committee members </w:t>
      </w:r>
      <w:r w:rsidRPr="009174EE">
        <w:rPr>
          <w:rFonts w:ascii="Verdana" w:hAnsi="Verdana" w:cs="Arial"/>
        </w:rPr>
        <w:t xml:space="preserve">must be present or by proxy to constitute a quorum.  Elections are decided by </w:t>
      </w:r>
      <w:r w:rsidR="003E384E" w:rsidRPr="009174EE">
        <w:rPr>
          <w:rFonts w:ascii="Verdana" w:hAnsi="Verdana" w:cs="Arial"/>
        </w:rPr>
        <w:t xml:space="preserve">a simple </w:t>
      </w:r>
      <w:r w:rsidRPr="009174EE">
        <w:rPr>
          <w:rFonts w:ascii="Verdana" w:hAnsi="Verdana" w:cs="Arial"/>
        </w:rPr>
        <w:t xml:space="preserve">majority vote.  </w:t>
      </w:r>
    </w:p>
    <w:p w:rsidR="0039231C" w:rsidRPr="009174EE" w:rsidRDefault="0039231C" w:rsidP="0039231C">
      <w:pPr>
        <w:rPr>
          <w:rFonts w:ascii="Verdana" w:hAnsi="Verdana" w:cs="Arial"/>
        </w:rPr>
      </w:pPr>
    </w:p>
    <w:p w:rsidR="0039231C" w:rsidRPr="009174EE" w:rsidRDefault="00FB701E">
      <w:pPr>
        <w:rPr>
          <w:rFonts w:ascii="Verdana" w:hAnsi="Verdana" w:cs="Arial"/>
          <w:b/>
        </w:rPr>
      </w:pPr>
      <w:r w:rsidRPr="009174EE">
        <w:rPr>
          <w:rFonts w:ascii="Verdana" w:hAnsi="Verdana" w:cs="Arial"/>
          <w:b/>
        </w:rPr>
        <w:t>3</w:t>
      </w:r>
      <w:r w:rsidR="0039231C" w:rsidRPr="009174EE">
        <w:rPr>
          <w:rFonts w:ascii="Verdana" w:hAnsi="Verdana" w:cs="Arial"/>
          <w:b/>
        </w:rPr>
        <w:t>. Co-chairs</w:t>
      </w:r>
    </w:p>
    <w:p w:rsidR="00E96B30" w:rsidRPr="009174EE" w:rsidRDefault="0039231C">
      <w:pPr>
        <w:rPr>
          <w:rFonts w:ascii="Verdana" w:hAnsi="Verdana" w:cs="Arial"/>
        </w:rPr>
      </w:pPr>
      <w:r w:rsidRPr="009174EE">
        <w:rPr>
          <w:rFonts w:ascii="Verdana" w:hAnsi="Verdana" w:cs="Arial"/>
        </w:rPr>
        <w:t>One or two people (hereafter called “</w:t>
      </w:r>
      <w:r w:rsidR="00FB701E" w:rsidRPr="009174EE">
        <w:rPr>
          <w:rFonts w:ascii="Verdana" w:hAnsi="Verdana" w:cs="Arial"/>
        </w:rPr>
        <w:t>C</w:t>
      </w:r>
      <w:r w:rsidRPr="009174EE">
        <w:rPr>
          <w:rFonts w:ascii="Verdana" w:hAnsi="Verdana" w:cs="Arial"/>
        </w:rPr>
        <w:t xml:space="preserve">C co-chairs”) preside over meetings of the </w:t>
      </w:r>
      <w:r w:rsidR="00FB701E" w:rsidRPr="009174EE">
        <w:rPr>
          <w:rFonts w:ascii="Verdana" w:hAnsi="Verdana" w:cs="Arial"/>
        </w:rPr>
        <w:t>CC</w:t>
      </w:r>
      <w:r w:rsidRPr="009174EE">
        <w:rPr>
          <w:rFonts w:ascii="Verdana" w:hAnsi="Verdana" w:cs="Arial"/>
        </w:rPr>
        <w:t xml:space="preserve">. </w:t>
      </w:r>
      <w:r w:rsidR="00FB701E" w:rsidRPr="009174EE">
        <w:rPr>
          <w:rFonts w:ascii="Verdana" w:hAnsi="Verdana" w:cs="Arial"/>
        </w:rPr>
        <w:t>One co-chair is an ex-officio member</w:t>
      </w:r>
      <w:r w:rsidRPr="009174EE">
        <w:rPr>
          <w:rFonts w:ascii="Verdana" w:hAnsi="Verdana" w:cs="Arial"/>
        </w:rPr>
        <w:t xml:space="preserve"> of the LTER Science Council in accordance with the LTER Bylaws Article IV, Section 2.5 (2008, Revision 3).</w:t>
      </w:r>
    </w:p>
    <w:p w:rsidR="00E96B30" w:rsidRPr="009174EE" w:rsidRDefault="00E96B30">
      <w:pPr>
        <w:rPr>
          <w:rFonts w:ascii="Verdana" w:hAnsi="Verdana" w:cs="Arial"/>
        </w:rPr>
      </w:pPr>
    </w:p>
    <w:p w:rsidR="00E96B30" w:rsidRPr="009174EE" w:rsidRDefault="00E96B30" w:rsidP="00E96B30">
      <w:pPr>
        <w:rPr>
          <w:rFonts w:ascii="Verdana" w:hAnsi="Verdana" w:cs="Arial"/>
          <w:i/>
        </w:rPr>
      </w:pPr>
      <w:r w:rsidRPr="009174EE">
        <w:rPr>
          <w:rFonts w:ascii="Verdana" w:hAnsi="Verdana" w:cs="Arial"/>
        </w:rPr>
        <w:t xml:space="preserve">Co-chairs coordinate the governance and communication of the CC. They ensure communication occurs among CC members and with the LCO and LTER boards/committees. </w:t>
      </w:r>
      <w:r w:rsidRPr="009174EE">
        <w:rPr>
          <w:rFonts w:ascii="Verdana" w:hAnsi="Verdana" w:cs="Arial"/>
        </w:rPr>
        <w:t xml:space="preserve">They </w:t>
      </w:r>
      <w:r w:rsidRPr="009174EE">
        <w:rPr>
          <w:rFonts w:ascii="Verdana" w:hAnsi="Verdana" w:cs="Arial"/>
        </w:rPr>
        <w:t xml:space="preserve">coordinate </w:t>
      </w:r>
      <w:r w:rsidR="00B35A03" w:rsidRPr="009174EE">
        <w:rPr>
          <w:rFonts w:ascii="Verdana" w:hAnsi="Verdana" w:cs="Arial"/>
        </w:rPr>
        <w:t xml:space="preserve">meetings, </w:t>
      </w:r>
      <w:r w:rsidRPr="009174EE">
        <w:rPr>
          <w:rFonts w:ascii="Verdana" w:hAnsi="Verdana" w:cs="Arial"/>
        </w:rPr>
        <w:t>annual reporting</w:t>
      </w:r>
      <w:r w:rsidR="00B35A03" w:rsidRPr="009174EE">
        <w:rPr>
          <w:rFonts w:ascii="Verdana" w:hAnsi="Verdana" w:cs="Arial"/>
        </w:rPr>
        <w:t>,</w:t>
      </w:r>
      <w:r w:rsidRPr="009174EE">
        <w:rPr>
          <w:rFonts w:ascii="Verdana" w:hAnsi="Verdana" w:cs="Arial"/>
        </w:rPr>
        <w:t xml:space="preserve"> and the online archiving of meeting notes.</w:t>
      </w:r>
    </w:p>
    <w:p w:rsidR="00E96B30" w:rsidRPr="009174EE" w:rsidRDefault="00E96B30">
      <w:pPr>
        <w:rPr>
          <w:rFonts w:ascii="Verdana" w:hAnsi="Verdana" w:cs="Arial"/>
          <w:b/>
        </w:rPr>
      </w:pPr>
    </w:p>
    <w:p w:rsidR="0039231C" w:rsidRPr="009174EE" w:rsidRDefault="0039231C">
      <w:pPr>
        <w:rPr>
          <w:rFonts w:ascii="Verdana" w:hAnsi="Verdana" w:cs="Arial"/>
        </w:rPr>
      </w:pPr>
      <w:r w:rsidRPr="009174EE">
        <w:rPr>
          <w:rFonts w:ascii="Verdana" w:hAnsi="Verdana" w:cs="Arial"/>
        </w:rPr>
        <w:t xml:space="preserve">The term of </w:t>
      </w:r>
      <w:r w:rsidR="006C5054" w:rsidRPr="009174EE">
        <w:rPr>
          <w:rFonts w:ascii="Verdana" w:hAnsi="Verdana" w:cs="Arial"/>
        </w:rPr>
        <w:t xml:space="preserve">a </w:t>
      </w:r>
      <w:r w:rsidR="00FB701E" w:rsidRPr="009174EE">
        <w:rPr>
          <w:rFonts w:ascii="Verdana" w:hAnsi="Verdana" w:cs="Arial"/>
        </w:rPr>
        <w:t xml:space="preserve">CC </w:t>
      </w:r>
      <w:r w:rsidR="006C5054" w:rsidRPr="009174EE">
        <w:rPr>
          <w:rFonts w:ascii="Verdana" w:hAnsi="Verdana" w:cs="Arial"/>
        </w:rPr>
        <w:t>co-chair</w:t>
      </w:r>
      <w:r w:rsidRPr="009174EE">
        <w:rPr>
          <w:rFonts w:ascii="Verdana" w:hAnsi="Verdana" w:cs="Arial"/>
        </w:rPr>
        <w:t xml:space="preserve"> is three years. </w:t>
      </w:r>
      <w:r w:rsidR="00066919" w:rsidRPr="009174EE">
        <w:rPr>
          <w:rFonts w:ascii="Verdana" w:hAnsi="Verdana" w:cs="Arial"/>
        </w:rPr>
        <w:t xml:space="preserve">A </w:t>
      </w:r>
      <w:r w:rsidR="00290B03" w:rsidRPr="009174EE">
        <w:rPr>
          <w:rFonts w:ascii="Verdana" w:hAnsi="Verdana" w:cs="Arial"/>
        </w:rPr>
        <w:t xml:space="preserve">co-chair’s </w:t>
      </w:r>
      <w:r w:rsidR="00066919" w:rsidRPr="009174EE">
        <w:rPr>
          <w:rFonts w:ascii="Verdana" w:hAnsi="Verdana" w:cs="Arial"/>
        </w:rPr>
        <w:t>term may be extended</w:t>
      </w:r>
      <w:r w:rsidR="00290B03" w:rsidRPr="009174EE">
        <w:rPr>
          <w:rFonts w:ascii="Verdana" w:hAnsi="Verdana" w:cs="Arial"/>
        </w:rPr>
        <w:t xml:space="preserve"> for one year,</w:t>
      </w:r>
      <w:r w:rsidR="00066919" w:rsidRPr="009174EE">
        <w:rPr>
          <w:rFonts w:ascii="Verdana" w:hAnsi="Verdana" w:cs="Arial"/>
        </w:rPr>
        <w:t xml:space="preserve"> by</w:t>
      </w:r>
      <w:r w:rsidR="00290B03" w:rsidRPr="009174EE">
        <w:rPr>
          <w:rFonts w:ascii="Verdana" w:hAnsi="Verdana" w:cs="Arial"/>
        </w:rPr>
        <w:t xml:space="preserve"> a majority </w:t>
      </w:r>
      <w:r w:rsidR="00066919" w:rsidRPr="009174EE">
        <w:rPr>
          <w:rFonts w:ascii="Verdana" w:hAnsi="Verdana" w:cs="Arial"/>
        </w:rPr>
        <w:t xml:space="preserve">vote, </w:t>
      </w:r>
      <w:r w:rsidR="00E96B30" w:rsidRPr="009174EE">
        <w:rPr>
          <w:rFonts w:ascii="Verdana" w:hAnsi="Verdana" w:cs="Arial"/>
        </w:rPr>
        <w:t xml:space="preserve">if needed for </w:t>
      </w:r>
      <w:r w:rsidR="00066919" w:rsidRPr="009174EE">
        <w:rPr>
          <w:rFonts w:ascii="Verdana" w:hAnsi="Verdana" w:cs="Arial"/>
        </w:rPr>
        <w:t>continuity.</w:t>
      </w:r>
      <w:r w:rsidRPr="009174EE">
        <w:rPr>
          <w:rFonts w:ascii="Verdana" w:hAnsi="Verdana" w:cs="Arial"/>
        </w:rPr>
        <w:t xml:space="preserve"> </w:t>
      </w:r>
      <w:r w:rsidR="00290B03" w:rsidRPr="009174EE">
        <w:rPr>
          <w:rFonts w:ascii="Verdana" w:hAnsi="Verdana" w:cs="Arial"/>
        </w:rPr>
        <w:t xml:space="preserve">An individual may serve as </w:t>
      </w:r>
      <w:r w:rsidR="00290B03" w:rsidRPr="009174EE">
        <w:rPr>
          <w:rFonts w:ascii="Verdana" w:hAnsi="Verdana" w:cs="Arial"/>
        </w:rPr>
        <w:t xml:space="preserve">CC co-chair </w:t>
      </w:r>
      <w:r w:rsidR="00290B03" w:rsidRPr="009174EE">
        <w:rPr>
          <w:rFonts w:ascii="Verdana" w:hAnsi="Verdana" w:cs="Arial"/>
        </w:rPr>
        <w:t>multiple times but not for consecutive terms.</w:t>
      </w:r>
    </w:p>
    <w:p w:rsidR="0039231C" w:rsidRPr="009174EE" w:rsidRDefault="0039231C">
      <w:pPr>
        <w:rPr>
          <w:rFonts w:ascii="Verdana" w:hAnsi="Verdana" w:cs="Arial"/>
        </w:rPr>
      </w:pPr>
    </w:p>
    <w:p w:rsidR="00060FEB" w:rsidRPr="009174EE" w:rsidRDefault="00BD1270" w:rsidP="00060FEB">
      <w:pPr>
        <w:rPr>
          <w:rFonts w:ascii="Verdana" w:hAnsi="Verdana" w:cs="Arial"/>
        </w:rPr>
      </w:pPr>
      <w:r w:rsidRPr="009174EE">
        <w:rPr>
          <w:rFonts w:ascii="Verdana" w:hAnsi="Verdana" w:cs="Arial"/>
          <w:b/>
        </w:rPr>
        <w:t>4</w:t>
      </w:r>
      <w:r w:rsidR="00060FEB" w:rsidRPr="009174EE">
        <w:rPr>
          <w:rFonts w:ascii="Verdana" w:hAnsi="Verdana" w:cs="Arial"/>
          <w:b/>
        </w:rPr>
        <w:t xml:space="preserve">. Elections </w:t>
      </w:r>
    </w:p>
    <w:p w:rsidR="00060FEB" w:rsidRPr="009174EE" w:rsidRDefault="00060FEB" w:rsidP="00060FEB">
      <w:pPr>
        <w:rPr>
          <w:rFonts w:ascii="Verdana" w:hAnsi="Verdana" w:cs="Arial"/>
          <w:color w:val="FF0000"/>
        </w:rPr>
      </w:pPr>
      <w:r w:rsidRPr="009174EE">
        <w:rPr>
          <w:rFonts w:ascii="Verdana" w:hAnsi="Verdana" w:cs="Arial"/>
        </w:rPr>
        <w:t xml:space="preserve">Candidates for CC co-chairs </w:t>
      </w:r>
      <w:r w:rsidR="00371F7A" w:rsidRPr="009174EE">
        <w:rPr>
          <w:rFonts w:ascii="Verdana" w:hAnsi="Verdana" w:cs="Arial"/>
        </w:rPr>
        <w:t>[[</w:t>
      </w:r>
      <w:r w:rsidRPr="009174EE">
        <w:rPr>
          <w:rFonts w:ascii="Verdana" w:hAnsi="Verdana" w:cs="Arial"/>
        </w:rPr>
        <w:t>and EB representative</w:t>
      </w:r>
      <w:r w:rsidR="00371F7A" w:rsidRPr="009174EE">
        <w:rPr>
          <w:rFonts w:ascii="Verdana" w:hAnsi="Verdana" w:cs="Arial"/>
        </w:rPr>
        <w:t xml:space="preserve"> – </w:t>
      </w:r>
      <w:r w:rsidR="00371F7A" w:rsidRPr="009174EE">
        <w:rPr>
          <w:rFonts w:ascii="Verdana" w:hAnsi="Verdana" w:cs="Arial"/>
          <w:highlight w:val="yellow"/>
        </w:rPr>
        <w:t>see section 6</w:t>
      </w:r>
      <w:r w:rsidR="00371F7A" w:rsidRPr="009174EE">
        <w:rPr>
          <w:rFonts w:ascii="Verdana" w:hAnsi="Verdana" w:cs="Arial"/>
        </w:rPr>
        <w:t>]]</w:t>
      </w:r>
      <w:r w:rsidRPr="009174EE">
        <w:rPr>
          <w:rFonts w:ascii="Verdana" w:hAnsi="Verdana" w:cs="Arial"/>
        </w:rPr>
        <w:t xml:space="preserve"> are drawn from the membership of </w:t>
      </w:r>
      <w:r w:rsidR="00371F7A" w:rsidRPr="009174EE">
        <w:rPr>
          <w:rFonts w:ascii="Verdana" w:hAnsi="Verdana" w:cs="Arial"/>
        </w:rPr>
        <w:t xml:space="preserve">the </w:t>
      </w:r>
      <w:r w:rsidRPr="009174EE">
        <w:rPr>
          <w:rFonts w:ascii="Verdana" w:hAnsi="Verdana" w:cs="Arial"/>
        </w:rPr>
        <w:t>CC</w:t>
      </w:r>
      <w:r w:rsidR="00F2612A" w:rsidRPr="009174EE">
        <w:rPr>
          <w:rFonts w:ascii="Verdana" w:hAnsi="Verdana" w:cs="Arial"/>
        </w:rPr>
        <w:t xml:space="preserve"> and must come from an LTER site</w:t>
      </w:r>
      <w:r w:rsidR="00623CAF" w:rsidRPr="009174EE">
        <w:rPr>
          <w:rFonts w:ascii="Verdana" w:hAnsi="Verdana" w:cs="Arial"/>
        </w:rPr>
        <w:t>, rather than a partner organization or the LCO</w:t>
      </w:r>
      <w:r w:rsidRPr="009174EE">
        <w:rPr>
          <w:rFonts w:ascii="Verdana" w:hAnsi="Verdana" w:cs="Arial"/>
        </w:rPr>
        <w:t xml:space="preserve">. A CC co-chair must </w:t>
      </w:r>
      <w:r w:rsidR="00145819" w:rsidRPr="009174EE">
        <w:rPr>
          <w:rFonts w:ascii="Verdana" w:hAnsi="Verdana" w:cs="Arial"/>
        </w:rPr>
        <w:t xml:space="preserve">already </w:t>
      </w:r>
      <w:r w:rsidRPr="009174EE">
        <w:rPr>
          <w:rFonts w:ascii="Verdana" w:hAnsi="Verdana" w:cs="Arial"/>
        </w:rPr>
        <w:t xml:space="preserve">have served at least one year as a member of the CC. </w:t>
      </w:r>
    </w:p>
    <w:p w:rsidR="00060FEB" w:rsidRPr="009174EE" w:rsidRDefault="00060FEB" w:rsidP="00060FEB">
      <w:pPr>
        <w:rPr>
          <w:rFonts w:ascii="Verdana" w:hAnsi="Verdana" w:cs="Arial"/>
          <w:color w:val="FF0000"/>
        </w:rPr>
      </w:pPr>
    </w:p>
    <w:p w:rsidR="00145819" w:rsidRPr="009174EE" w:rsidRDefault="00ED2AED" w:rsidP="00060FEB">
      <w:pPr>
        <w:rPr>
          <w:rFonts w:ascii="Verdana" w:hAnsi="Verdana" w:cs="Arial"/>
        </w:rPr>
      </w:pPr>
      <w:r w:rsidRPr="009174EE">
        <w:rPr>
          <w:rFonts w:ascii="Verdana" w:hAnsi="Verdana" w:cs="Arial"/>
        </w:rPr>
        <w:lastRenderedPageBreak/>
        <w:t>At least three weeks prior to the election, a</w:t>
      </w:r>
      <w:r w:rsidR="00060FEB" w:rsidRPr="009174EE">
        <w:rPr>
          <w:rFonts w:ascii="Verdana" w:hAnsi="Verdana" w:cs="Arial"/>
        </w:rPr>
        <w:t xml:space="preserve"> CC </w:t>
      </w:r>
      <w:r w:rsidRPr="009174EE">
        <w:rPr>
          <w:rFonts w:ascii="Verdana" w:hAnsi="Verdana" w:cs="Arial"/>
        </w:rPr>
        <w:t xml:space="preserve">co-chair </w:t>
      </w:r>
      <w:r w:rsidR="00060FEB" w:rsidRPr="009174EE">
        <w:rPr>
          <w:rFonts w:ascii="Verdana" w:hAnsi="Verdana" w:cs="Arial"/>
        </w:rPr>
        <w:t xml:space="preserve">issues a general call for candidate nominations via email. </w:t>
      </w:r>
      <w:r w:rsidR="00145819" w:rsidRPr="009174EE">
        <w:rPr>
          <w:rFonts w:ascii="Verdana" w:hAnsi="Verdana" w:cs="Arial"/>
        </w:rPr>
        <w:t>N</w:t>
      </w:r>
      <w:r w:rsidR="00060FEB" w:rsidRPr="009174EE">
        <w:rPr>
          <w:rFonts w:ascii="Verdana" w:hAnsi="Verdana" w:cs="Arial"/>
        </w:rPr>
        <w:t>ominated</w:t>
      </w:r>
      <w:r w:rsidR="00145819" w:rsidRPr="009174EE">
        <w:rPr>
          <w:rFonts w:ascii="Verdana" w:hAnsi="Verdana" w:cs="Arial"/>
        </w:rPr>
        <w:t xml:space="preserve"> </w:t>
      </w:r>
      <w:r w:rsidR="00060FEB" w:rsidRPr="009174EE">
        <w:rPr>
          <w:rFonts w:ascii="Verdana" w:hAnsi="Verdana" w:cs="Arial"/>
        </w:rPr>
        <w:t xml:space="preserve">candidates willing to stand for election </w:t>
      </w:r>
      <w:r w:rsidR="008B7648" w:rsidRPr="009174EE">
        <w:rPr>
          <w:rFonts w:ascii="Verdana" w:hAnsi="Verdana" w:cs="Arial"/>
        </w:rPr>
        <w:t xml:space="preserve">submit to the co-chairs </w:t>
      </w:r>
      <w:r w:rsidR="00060FEB" w:rsidRPr="009174EE">
        <w:rPr>
          <w:rFonts w:ascii="Verdana" w:hAnsi="Verdana" w:cs="Arial"/>
        </w:rPr>
        <w:t>a one-paragraph description of their experience, qualifications, and goals</w:t>
      </w:r>
      <w:r w:rsidRPr="009174EE">
        <w:rPr>
          <w:rFonts w:ascii="Verdana" w:hAnsi="Verdana" w:cs="Arial"/>
        </w:rPr>
        <w:t xml:space="preserve">. </w:t>
      </w:r>
      <w:r w:rsidR="00145819" w:rsidRPr="009174EE">
        <w:rPr>
          <w:rFonts w:ascii="Verdana" w:hAnsi="Verdana" w:cs="Arial"/>
        </w:rPr>
        <w:t>N</w:t>
      </w:r>
      <w:r w:rsidR="00060FEB" w:rsidRPr="009174EE">
        <w:rPr>
          <w:rFonts w:ascii="Verdana" w:hAnsi="Verdana" w:cs="Arial"/>
        </w:rPr>
        <w:t xml:space="preserve">ominations are closed </w:t>
      </w:r>
      <w:r w:rsidRPr="009174EE">
        <w:rPr>
          <w:rFonts w:ascii="Verdana" w:hAnsi="Verdana" w:cs="Arial"/>
        </w:rPr>
        <w:t>one week</w:t>
      </w:r>
      <w:r w:rsidR="00060FEB" w:rsidRPr="009174EE">
        <w:rPr>
          <w:rFonts w:ascii="Verdana" w:hAnsi="Verdana" w:cs="Arial"/>
        </w:rPr>
        <w:t xml:space="preserve"> p</w:t>
      </w:r>
      <w:r w:rsidRPr="009174EE">
        <w:rPr>
          <w:rFonts w:ascii="Verdana" w:hAnsi="Verdana" w:cs="Arial"/>
        </w:rPr>
        <w:t xml:space="preserve">rior to voting, and a report of all nominees’ paragraphs is circulated via email to </w:t>
      </w:r>
      <w:r w:rsidR="00623CAF" w:rsidRPr="009174EE">
        <w:rPr>
          <w:rFonts w:ascii="Verdana" w:hAnsi="Verdana" w:cs="Arial"/>
        </w:rPr>
        <w:t>all</w:t>
      </w:r>
      <w:r w:rsidRPr="009174EE">
        <w:rPr>
          <w:rFonts w:ascii="Verdana" w:hAnsi="Verdana" w:cs="Arial"/>
        </w:rPr>
        <w:t xml:space="preserve"> committee</w:t>
      </w:r>
      <w:r w:rsidR="00623CAF" w:rsidRPr="009174EE">
        <w:rPr>
          <w:rFonts w:ascii="Verdana" w:hAnsi="Verdana" w:cs="Arial"/>
        </w:rPr>
        <w:t xml:space="preserve"> members</w:t>
      </w:r>
      <w:r w:rsidRPr="009174EE">
        <w:rPr>
          <w:rFonts w:ascii="Verdana" w:hAnsi="Verdana" w:cs="Arial"/>
        </w:rPr>
        <w:t>.</w:t>
      </w:r>
    </w:p>
    <w:p w:rsidR="00145819" w:rsidRPr="009174EE" w:rsidRDefault="00145819" w:rsidP="00060FEB">
      <w:pPr>
        <w:rPr>
          <w:rFonts w:ascii="Verdana" w:hAnsi="Verdana" w:cs="Arial"/>
        </w:rPr>
      </w:pPr>
    </w:p>
    <w:p w:rsidR="00060FEB" w:rsidRPr="009174EE" w:rsidRDefault="00145819" w:rsidP="00060FEB">
      <w:pPr>
        <w:rPr>
          <w:rFonts w:ascii="Verdana" w:hAnsi="Verdana" w:cs="Arial"/>
        </w:rPr>
      </w:pPr>
      <w:r w:rsidRPr="009174EE">
        <w:rPr>
          <w:rFonts w:ascii="Verdana" w:hAnsi="Verdana" w:cs="Arial"/>
        </w:rPr>
        <w:t>W</w:t>
      </w:r>
      <w:r w:rsidRPr="009174EE">
        <w:rPr>
          <w:rFonts w:ascii="Verdana" w:hAnsi="Verdana" w:cs="Arial"/>
        </w:rPr>
        <w:t>hen there are more nominations than positions available</w:t>
      </w:r>
      <w:r w:rsidRPr="009174EE">
        <w:rPr>
          <w:rFonts w:ascii="Verdana" w:hAnsi="Verdana" w:cs="Arial"/>
        </w:rPr>
        <w:t>, e</w:t>
      </w:r>
      <w:r w:rsidR="00060FEB" w:rsidRPr="009174EE">
        <w:rPr>
          <w:rFonts w:ascii="Verdana" w:hAnsi="Verdana" w:cs="Arial"/>
        </w:rPr>
        <w:t>lections are conducted by secret ballot, or via an anonymous online survey</w:t>
      </w:r>
      <w:r w:rsidRPr="009174EE">
        <w:rPr>
          <w:rFonts w:ascii="Verdana" w:hAnsi="Verdana" w:cs="Arial"/>
        </w:rPr>
        <w:t>. O</w:t>
      </w:r>
      <w:r w:rsidR="00060FEB" w:rsidRPr="009174EE">
        <w:rPr>
          <w:rFonts w:ascii="Verdana" w:hAnsi="Verdana" w:cs="Arial"/>
        </w:rPr>
        <w:t>therwise a verbal vote is adequate.</w:t>
      </w:r>
    </w:p>
    <w:p w:rsidR="00060FEB" w:rsidRPr="009174EE" w:rsidRDefault="00060FEB">
      <w:pPr>
        <w:rPr>
          <w:rFonts w:ascii="Verdana" w:hAnsi="Verdana" w:cs="Arial"/>
        </w:rPr>
      </w:pPr>
    </w:p>
    <w:p w:rsidR="0039231C" w:rsidRPr="009174EE" w:rsidRDefault="00BD1270">
      <w:pPr>
        <w:rPr>
          <w:rFonts w:ascii="Verdana" w:hAnsi="Verdana" w:cs="Arial"/>
          <w:b/>
        </w:rPr>
      </w:pPr>
      <w:r w:rsidRPr="009174EE">
        <w:rPr>
          <w:rFonts w:ascii="Verdana" w:hAnsi="Verdana" w:cs="Arial"/>
          <w:b/>
        </w:rPr>
        <w:t>5</w:t>
      </w:r>
      <w:r w:rsidR="0039231C" w:rsidRPr="009174EE">
        <w:rPr>
          <w:rFonts w:ascii="Verdana" w:hAnsi="Verdana" w:cs="Arial"/>
          <w:b/>
        </w:rPr>
        <w:t>. Working Groups</w:t>
      </w:r>
    </w:p>
    <w:p w:rsidR="0039231C" w:rsidRPr="009174EE" w:rsidRDefault="00635920">
      <w:pPr>
        <w:rPr>
          <w:rFonts w:ascii="Verdana" w:hAnsi="Verdana" w:cs="Arial"/>
        </w:rPr>
      </w:pPr>
      <w:r w:rsidRPr="009174EE">
        <w:rPr>
          <w:rFonts w:ascii="Verdana" w:hAnsi="Verdana" w:cs="Arial"/>
        </w:rPr>
        <w:t>A</w:t>
      </w:r>
      <w:r w:rsidR="0085331F" w:rsidRPr="009174EE">
        <w:rPr>
          <w:rFonts w:ascii="Verdana" w:hAnsi="Verdana" w:cs="Arial"/>
        </w:rPr>
        <w:t>n ad-hoc or standing</w:t>
      </w:r>
      <w:r w:rsidR="0039231C" w:rsidRPr="009174EE">
        <w:rPr>
          <w:rFonts w:ascii="Verdana" w:hAnsi="Verdana" w:cs="Arial"/>
        </w:rPr>
        <w:t xml:space="preserve"> </w:t>
      </w:r>
      <w:r w:rsidR="00F56B9C" w:rsidRPr="009174EE">
        <w:rPr>
          <w:rFonts w:ascii="Verdana" w:hAnsi="Verdana" w:cs="Arial"/>
        </w:rPr>
        <w:t xml:space="preserve">Working Group (WG) </w:t>
      </w:r>
      <w:r w:rsidR="0039231C" w:rsidRPr="009174EE">
        <w:rPr>
          <w:rFonts w:ascii="Verdana" w:hAnsi="Verdana" w:cs="Arial"/>
        </w:rPr>
        <w:t xml:space="preserve">may be </w:t>
      </w:r>
      <w:r w:rsidRPr="009174EE">
        <w:rPr>
          <w:rFonts w:ascii="Verdana" w:hAnsi="Verdana" w:cs="Arial"/>
        </w:rPr>
        <w:t>formed by a vote of the CC. WG m</w:t>
      </w:r>
      <w:r w:rsidR="0039231C" w:rsidRPr="009174EE">
        <w:rPr>
          <w:rFonts w:ascii="Verdana" w:hAnsi="Verdana" w:cs="Arial"/>
        </w:rPr>
        <w:t xml:space="preserve">embership is open to </w:t>
      </w:r>
      <w:r w:rsidR="00F35E98" w:rsidRPr="009174EE">
        <w:rPr>
          <w:rFonts w:ascii="Verdana" w:hAnsi="Verdana" w:cs="Arial"/>
        </w:rPr>
        <w:t xml:space="preserve">all </w:t>
      </w:r>
      <w:r w:rsidRPr="009174EE">
        <w:rPr>
          <w:rFonts w:ascii="Verdana" w:hAnsi="Verdana" w:cs="Arial"/>
        </w:rPr>
        <w:t>CC</w:t>
      </w:r>
      <w:r w:rsidR="0039231C" w:rsidRPr="009174EE">
        <w:rPr>
          <w:rFonts w:ascii="Verdana" w:hAnsi="Verdana" w:cs="Arial"/>
        </w:rPr>
        <w:t xml:space="preserve"> members and </w:t>
      </w:r>
      <w:r w:rsidRPr="009174EE">
        <w:rPr>
          <w:rFonts w:ascii="Verdana" w:hAnsi="Verdana" w:cs="Arial"/>
        </w:rPr>
        <w:t>the wider LTER community</w:t>
      </w:r>
      <w:r w:rsidR="0039231C" w:rsidRPr="009174EE">
        <w:rPr>
          <w:rFonts w:ascii="Verdana" w:hAnsi="Verdana" w:cs="Arial"/>
        </w:rPr>
        <w:t xml:space="preserve">. A WG may be formed to </w:t>
      </w:r>
      <w:r w:rsidR="00290B03" w:rsidRPr="009174EE">
        <w:rPr>
          <w:rFonts w:ascii="Verdana" w:hAnsi="Verdana" w:cs="Arial"/>
        </w:rPr>
        <w:t>pursue</w:t>
      </w:r>
      <w:r w:rsidR="00C9352E" w:rsidRPr="009174EE">
        <w:rPr>
          <w:rFonts w:ascii="Verdana" w:hAnsi="Verdana" w:cs="Arial"/>
        </w:rPr>
        <w:t xml:space="preserve"> </w:t>
      </w:r>
      <w:r w:rsidRPr="009174EE">
        <w:rPr>
          <w:rFonts w:ascii="Verdana" w:hAnsi="Verdana" w:cs="Arial"/>
        </w:rPr>
        <w:t xml:space="preserve">communication </w:t>
      </w:r>
      <w:r w:rsidR="00290B03" w:rsidRPr="009174EE">
        <w:rPr>
          <w:rFonts w:ascii="Verdana" w:hAnsi="Verdana" w:cs="Arial"/>
        </w:rPr>
        <w:t xml:space="preserve">activity </w:t>
      </w:r>
      <w:r w:rsidR="0039231C" w:rsidRPr="009174EE">
        <w:rPr>
          <w:rFonts w:ascii="Verdana" w:hAnsi="Verdana" w:cs="Arial"/>
        </w:rPr>
        <w:t xml:space="preserve">including but not limited to </w:t>
      </w:r>
      <w:r w:rsidR="00F911A8" w:rsidRPr="009174EE">
        <w:rPr>
          <w:rFonts w:ascii="Verdana" w:hAnsi="Verdana" w:cs="Arial"/>
        </w:rPr>
        <w:t xml:space="preserve">communication </w:t>
      </w:r>
      <w:r w:rsidR="00290B03" w:rsidRPr="009174EE">
        <w:rPr>
          <w:rFonts w:ascii="Verdana" w:hAnsi="Verdana" w:cs="Arial"/>
        </w:rPr>
        <w:t>strategy</w:t>
      </w:r>
      <w:r w:rsidR="0039231C" w:rsidRPr="009174EE">
        <w:rPr>
          <w:rFonts w:ascii="Verdana" w:hAnsi="Verdana" w:cs="Arial"/>
        </w:rPr>
        <w:t>, products, and assessment</w:t>
      </w:r>
      <w:r w:rsidR="00290B03" w:rsidRPr="009174EE">
        <w:rPr>
          <w:rFonts w:ascii="Verdana" w:hAnsi="Verdana" w:cs="Arial"/>
        </w:rPr>
        <w:t>/evaluation</w:t>
      </w:r>
      <w:r w:rsidR="0039231C" w:rsidRPr="009174EE">
        <w:rPr>
          <w:rFonts w:ascii="Verdana" w:hAnsi="Verdana" w:cs="Arial"/>
        </w:rPr>
        <w:t>. A WG determines its own leadership, agenda</w:t>
      </w:r>
      <w:r w:rsidR="00023B21" w:rsidRPr="009174EE">
        <w:rPr>
          <w:rFonts w:ascii="Verdana" w:hAnsi="Verdana" w:cs="Arial"/>
        </w:rPr>
        <w:t>,</w:t>
      </w:r>
      <w:r w:rsidR="0039231C" w:rsidRPr="009174EE">
        <w:rPr>
          <w:rFonts w:ascii="Verdana" w:hAnsi="Verdana" w:cs="Arial"/>
        </w:rPr>
        <w:t xml:space="preserve"> and </w:t>
      </w:r>
      <w:r w:rsidR="00175820" w:rsidRPr="009174EE">
        <w:rPr>
          <w:rFonts w:ascii="Verdana" w:hAnsi="Verdana" w:cs="Arial"/>
        </w:rPr>
        <w:t xml:space="preserve">schedule </w:t>
      </w:r>
      <w:r w:rsidRPr="009174EE">
        <w:rPr>
          <w:rFonts w:ascii="Verdana" w:hAnsi="Verdana" w:cs="Arial"/>
        </w:rPr>
        <w:t xml:space="preserve">for </w:t>
      </w:r>
      <w:r w:rsidR="0039231C" w:rsidRPr="009174EE">
        <w:rPr>
          <w:rFonts w:ascii="Verdana" w:hAnsi="Verdana" w:cs="Arial"/>
        </w:rPr>
        <w:t xml:space="preserve">communication. </w:t>
      </w:r>
    </w:p>
    <w:p w:rsidR="0039231C" w:rsidRPr="009174EE" w:rsidRDefault="0039231C">
      <w:pPr>
        <w:rPr>
          <w:rFonts w:ascii="Verdana" w:hAnsi="Verdana" w:cs="Arial"/>
        </w:rPr>
      </w:pPr>
    </w:p>
    <w:p w:rsidR="0039231C" w:rsidRPr="009174EE" w:rsidRDefault="0039231C">
      <w:pPr>
        <w:rPr>
          <w:rFonts w:ascii="Verdana" w:hAnsi="Verdana" w:cs="Arial"/>
        </w:rPr>
      </w:pPr>
      <w:r w:rsidRPr="009174EE">
        <w:rPr>
          <w:rFonts w:ascii="Verdana" w:hAnsi="Verdana" w:cs="Arial"/>
        </w:rPr>
        <w:t>Active working groups are tasked with maintaining a list of members</w:t>
      </w:r>
      <w:r w:rsidR="005A6926" w:rsidRPr="009174EE">
        <w:rPr>
          <w:rFonts w:ascii="Verdana" w:hAnsi="Verdana" w:cs="Arial"/>
        </w:rPr>
        <w:t xml:space="preserve"> and</w:t>
      </w:r>
      <w:r w:rsidRPr="009174EE">
        <w:rPr>
          <w:rFonts w:ascii="Verdana" w:hAnsi="Verdana" w:cs="Arial"/>
        </w:rPr>
        <w:t xml:space="preserve"> </w:t>
      </w:r>
      <w:r w:rsidR="005A6926" w:rsidRPr="009174EE">
        <w:rPr>
          <w:rFonts w:ascii="Verdana" w:hAnsi="Verdana" w:cs="Arial"/>
        </w:rPr>
        <w:t>list of goals</w:t>
      </w:r>
      <w:r w:rsidR="00635920" w:rsidRPr="009174EE">
        <w:rPr>
          <w:rFonts w:ascii="Verdana" w:hAnsi="Verdana" w:cs="Arial"/>
        </w:rPr>
        <w:t xml:space="preserve">, and </w:t>
      </w:r>
      <w:r w:rsidR="003443A7" w:rsidRPr="009174EE">
        <w:rPr>
          <w:rFonts w:ascii="Verdana" w:hAnsi="Verdana" w:cs="Arial"/>
        </w:rPr>
        <w:t xml:space="preserve">submitting </w:t>
      </w:r>
      <w:r w:rsidR="00635920" w:rsidRPr="009174EE">
        <w:rPr>
          <w:rFonts w:ascii="Verdana" w:hAnsi="Verdana" w:cs="Arial"/>
        </w:rPr>
        <w:t xml:space="preserve">an annual </w:t>
      </w:r>
      <w:r w:rsidRPr="009174EE">
        <w:rPr>
          <w:rFonts w:ascii="Verdana" w:hAnsi="Verdana" w:cs="Arial"/>
        </w:rPr>
        <w:t>report</w:t>
      </w:r>
      <w:r w:rsidR="00290B03" w:rsidRPr="009174EE">
        <w:rPr>
          <w:rFonts w:ascii="Verdana" w:hAnsi="Verdana" w:cs="Arial"/>
        </w:rPr>
        <w:t xml:space="preserve"> </w:t>
      </w:r>
      <w:r w:rsidR="003443A7" w:rsidRPr="009174EE">
        <w:rPr>
          <w:rFonts w:ascii="Verdana" w:hAnsi="Verdana" w:cs="Arial"/>
        </w:rPr>
        <w:t xml:space="preserve">to </w:t>
      </w:r>
      <w:r w:rsidR="00290B03" w:rsidRPr="009174EE">
        <w:rPr>
          <w:rFonts w:ascii="Verdana" w:hAnsi="Verdana" w:cs="Arial"/>
        </w:rPr>
        <w:t>the CC co-chairs</w:t>
      </w:r>
      <w:r w:rsidRPr="009174EE">
        <w:rPr>
          <w:rFonts w:ascii="Verdana" w:hAnsi="Verdana" w:cs="Arial"/>
        </w:rPr>
        <w:t xml:space="preserve">. Working groups that choose to disband are </w:t>
      </w:r>
      <w:r w:rsidR="00635920" w:rsidRPr="009174EE">
        <w:rPr>
          <w:rFonts w:ascii="Verdana" w:hAnsi="Verdana" w:cs="Arial"/>
        </w:rPr>
        <w:t xml:space="preserve">still </w:t>
      </w:r>
      <w:r w:rsidRPr="009174EE">
        <w:rPr>
          <w:rFonts w:ascii="Verdana" w:hAnsi="Verdana" w:cs="Arial"/>
        </w:rPr>
        <w:t>tasked with preparing a final report.</w:t>
      </w:r>
    </w:p>
    <w:p w:rsidR="0039231C" w:rsidRPr="009174EE" w:rsidRDefault="0039231C">
      <w:pPr>
        <w:rPr>
          <w:rFonts w:ascii="Verdana" w:hAnsi="Verdana" w:cs="Arial"/>
        </w:rPr>
      </w:pPr>
    </w:p>
    <w:p w:rsidR="0039231C" w:rsidRPr="009174EE" w:rsidRDefault="00BD1270">
      <w:pPr>
        <w:rPr>
          <w:rFonts w:ascii="Verdana" w:hAnsi="Verdana" w:cs="Arial"/>
          <w:b/>
        </w:rPr>
      </w:pPr>
      <w:r w:rsidRPr="009174EE">
        <w:rPr>
          <w:rFonts w:ascii="Verdana" w:hAnsi="Verdana" w:cs="Arial"/>
          <w:b/>
        </w:rPr>
        <w:t>6</w:t>
      </w:r>
      <w:r w:rsidR="0039231C" w:rsidRPr="009174EE">
        <w:rPr>
          <w:rFonts w:ascii="Verdana" w:hAnsi="Verdana" w:cs="Arial"/>
          <w:b/>
        </w:rPr>
        <w:t>. Network Roles</w:t>
      </w:r>
    </w:p>
    <w:p w:rsidR="00290B03" w:rsidRPr="009174EE" w:rsidRDefault="00290B03">
      <w:pPr>
        <w:rPr>
          <w:rFonts w:ascii="Verdana" w:hAnsi="Verdana" w:cs="Arial"/>
        </w:rPr>
      </w:pPr>
      <w:r w:rsidRPr="009174EE">
        <w:rPr>
          <w:rFonts w:ascii="Verdana" w:hAnsi="Verdana" w:cs="Arial"/>
        </w:rPr>
        <w:t>&lt;&lt;</w:t>
      </w:r>
      <w:r w:rsidRPr="009174EE">
        <w:rPr>
          <w:rFonts w:ascii="Verdana" w:hAnsi="Verdana" w:cs="Arial"/>
          <w:highlight w:val="yellow"/>
        </w:rPr>
        <w:t xml:space="preserve">not sure if we </w:t>
      </w:r>
      <w:r w:rsidR="003D7A29" w:rsidRPr="009174EE">
        <w:rPr>
          <w:rFonts w:ascii="Verdana" w:hAnsi="Verdana" w:cs="Arial"/>
          <w:highlight w:val="yellow"/>
        </w:rPr>
        <w:t>have/</w:t>
      </w:r>
      <w:r w:rsidRPr="009174EE">
        <w:rPr>
          <w:rFonts w:ascii="Verdana" w:hAnsi="Verdana" w:cs="Arial"/>
          <w:highlight w:val="yellow"/>
        </w:rPr>
        <w:t>need</w:t>
      </w:r>
      <w:r w:rsidR="007F33F2" w:rsidRPr="009174EE">
        <w:rPr>
          <w:rFonts w:ascii="Verdana" w:hAnsi="Verdana" w:cs="Arial"/>
          <w:highlight w:val="yellow"/>
        </w:rPr>
        <w:t>/</w:t>
      </w:r>
      <w:r w:rsidRPr="009174EE">
        <w:rPr>
          <w:rFonts w:ascii="Verdana" w:hAnsi="Verdana" w:cs="Arial"/>
          <w:highlight w:val="yellow"/>
        </w:rPr>
        <w:t>want this</w:t>
      </w:r>
      <w:r w:rsidRPr="009174EE">
        <w:rPr>
          <w:rFonts w:ascii="Verdana" w:hAnsi="Verdana" w:cs="Arial"/>
        </w:rPr>
        <w:t xml:space="preserve">&gt;&gt; </w:t>
      </w:r>
    </w:p>
    <w:p w:rsidR="0039231C" w:rsidRPr="009174EE" w:rsidRDefault="0039231C">
      <w:pPr>
        <w:rPr>
          <w:rFonts w:ascii="Verdana" w:hAnsi="Verdana" w:cs="Arial"/>
        </w:rPr>
      </w:pPr>
      <w:r w:rsidRPr="009174EE">
        <w:rPr>
          <w:rFonts w:ascii="Verdana" w:hAnsi="Verdana" w:cs="Arial"/>
        </w:rPr>
        <w:t xml:space="preserve">The </w:t>
      </w:r>
      <w:r w:rsidR="00290B03" w:rsidRPr="009174EE">
        <w:rPr>
          <w:rFonts w:ascii="Verdana" w:hAnsi="Verdana" w:cs="Arial"/>
        </w:rPr>
        <w:t xml:space="preserve">CC </w:t>
      </w:r>
      <w:r w:rsidRPr="009174EE">
        <w:rPr>
          <w:rFonts w:ascii="Verdana" w:hAnsi="Verdana" w:cs="Arial"/>
        </w:rPr>
        <w:t>elects from its membership a representative to the EB in accordance with the LTER Bylaws (article V, se</w:t>
      </w:r>
      <w:r w:rsidR="00860A53" w:rsidRPr="009174EE">
        <w:rPr>
          <w:rFonts w:ascii="Verdana" w:hAnsi="Verdana" w:cs="Arial"/>
        </w:rPr>
        <w:t>ction 2</w:t>
      </w:r>
      <w:r w:rsidR="00FF62AF" w:rsidRPr="009174EE">
        <w:rPr>
          <w:rFonts w:ascii="Verdana" w:hAnsi="Verdana" w:cs="Arial"/>
        </w:rPr>
        <w:t>.6</w:t>
      </w:r>
      <w:r w:rsidRPr="009174EE">
        <w:rPr>
          <w:rFonts w:ascii="Verdana" w:hAnsi="Verdana" w:cs="Arial"/>
        </w:rPr>
        <w:t xml:space="preserve">).  The EB representative </w:t>
      </w:r>
      <w:r w:rsidR="00290B03" w:rsidRPr="009174EE">
        <w:rPr>
          <w:rFonts w:ascii="Verdana" w:hAnsi="Verdana" w:cs="Arial"/>
        </w:rPr>
        <w:t>serves as liaison between the C</w:t>
      </w:r>
      <w:r w:rsidRPr="009174EE">
        <w:rPr>
          <w:rFonts w:ascii="Verdana" w:hAnsi="Verdana" w:cs="Arial"/>
        </w:rPr>
        <w:t xml:space="preserve">C and the EB, providing insight to the EB on matters related to </w:t>
      </w:r>
      <w:r w:rsidR="00290B03" w:rsidRPr="009174EE">
        <w:rPr>
          <w:rFonts w:ascii="Verdana" w:hAnsi="Verdana" w:cs="Arial"/>
        </w:rPr>
        <w:t>communication</w:t>
      </w:r>
      <w:r w:rsidRPr="009174EE">
        <w:rPr>
          <w:rFonts w:ascii="Verdana" w:hAnsi="Verdana" w:cs="Arial"/>
        </w:rPr>
        <w:t xml:space="preserve"> and providing updates to Ed-Exec and the </w:t>
      </w:r>
      <w:r w:rsidR="00290B03" w:rsidRPr="009174EE">
        <w:rPr>
          <w:rFonts w:ascii="Verdana" w:hAnsi="Verdana" w:cs="Arial"/>
        </w:rPr>
        <w:t>C</w:t>
      </w:r>
      <w:r w:rsidRPr="009174EE">
        <w:rPr>
          <w:rFonts w:ascii="Verdana" w:hAnsi="Verdana" w:cs="Arial"/>
        </w:rPr>
        <w:t>C on</w:t>
      </w:r>
      <w:r w:rsidR="00290B03" w:rsidRPr="009174EE">
        <w:rPr>
          <w:rFonts w:ascii="Verdana" w:hAnsi="Verdana" w:cs="Arial"/>
        </w:rPr>
        <w:t xml:space="preserve"> current activities of the EB. </w:t>
      </w:r>
      <w:r w:rsidRPr="009174EE">
        <w:rPr>
          <w:rFonts w:ascii="Verdana" w:hAnsi="Verdana" w:cs="Arial"/>
        </w:rPr>
        <w:t>The term of the EB representative is three years. Terms begin at the annual LTER Science Council meeting in the spring. An individual may serve as EB representative multiple times but not for consecutive terms.</w:t>
      </w:r>
    </w:p>
    <w:p w:rsidR="0039231C" w:rsidRPr="009174EE" w:rsidRDefault="0039231C">
      <w:pPr>
        <w:rPr>
          <w:rFonts w:ascii="Verdana" w:hAnsi="Verdana" w:cs="Arial"/>
        </w:rPr>
      </w:pPr>
    </w:p>
    <w:p w:rsidR="0039231C" w:rsidRPr="009174EE" w:rsidRDefault="00BD1270" w:rsidP="0039231C">
      <w:pPr>
        <w:rPr>
          <w:rFonts w:ascii="Verdana" w:hAnsi="Verdana" w:cs="Arial"/>
          <w:b/>
        </w:rPr>
      </w:pPr>
      <w:r w:rsidRPr="009174EE">
        <w:rPr>
          <w:rFonts w:ascii="Verdana" w:hAnsi="Verdana" w:cs="Arial"/>
          <w:b/>
        </w:rPr>
        <w:t>7</w:t>
      </w:r>
      <w:r w:rsidR="0039231C" w:rsidRPr="009174EE">
        <w:rPr>
          <w:rFonts w:ascii="Verdana" w:hAnsi="Verdana" w:cs="Arial"/>
          <w:b/>
        </w:rPr>
        <w:t>. Meetings and Communication</w:t>
      </w:r>
    </w:p>
    <w:p w:rsidR="00290B03" w:rsidRPr="009174EE" w:rsidRDefault="00290B03" w:rsidP="00290B03">
      <w:pPr>
        <w:rPr>
          <w:rFonts w:ascii="Verdana" w:hAnsi="Verdana" w:cs="Arial"/>
        </w:rPr>
      </w:pPr>
      <w:r w:rsidRPr="009174EE">
        <w:rPr>
          <w:rFonts w:ascii="Verdana" w:hAnsi="Verdana" w:cs="Arial"/>
        </w:rPr>
        <w:t>The CC meets in person at the All Scientists Meeting, every three years.</w:t>
      </w:r>
      <w:r w:rsidRPr="009174EE">
        <w:rPr>
          <w:rFonts w:ascii="Verdana" w:hAnsi="Verdana" w:cs="Arial"/>
        </w:rPr>
        <w:t xml:space="preserve"> </w:t>
      </w:r>
      <w:r w:rsidRPr="009174EE">
        <w:rPr>
          <w:rFonts w:ascii="Verdana" w:hAnsi="Verdana" w:cs="Arial"/>
        </w:rPr>
        <w:t xml:space="preserve">Additional meetings by teleconference are organized by </w:t>
      </w:r>
      <w:r w:rsidRPr="009174EE">
        <w:rPr>
          <w:rFonts w:ascii="Verdana" w:hAnsi="Verdana" w:cs="Arial"/>
        </w:rPr>
        <w:t>CC co-chairs and/</w:t>
      </w:r>
      <w:r w:rsidRPr="009174EE">
        <w:rPr>
          <w:rFonts w:ascii="Verdana" w:hAnsi="Verdana" w:cs="Arial"/>
        </w:rPr>
        <w:t xml:space="preserve">or WG leaders </w:t>
      </w:r>
      <w:r w:rsidRPr="009174EE">
        <w:rPr>
          <w:rFonts w:ascii="Verdana" w:hAnsi="Verdana" w:cs="Arial"/>
        </w:rPr>
        <w:t xml:space="preserve">throughout the year </w:t>
      </w:r>
      <w:r w:rsidRPr="009174EE">
        <w:rPr>
          <w:rFonts w:ascii="Verdana" w:hAnsi="Verdana" w:cs="Arial"/>
        </w:rPr>
        <w:t xml:space="preserve">to keep </w:t>
      </w:r>
      <w:r w:rsidRPr="009174EE">
        <w:rPr>
          <w:rFonts w:ascii="Verdana" w:hAnsi="Verdana" w:cs="Arial"/>
        </w:rPr>
        <w:t>C</w:t>
      </w:r>
      <w:r w:rsidRPr="009174EE">
        <w:rPr>
          <w:rFonts w:ascii="Verdana" w:hAnsi="Verdana" w:cs="Arial"/>
        </w:rPr>
        <w:t xml:space="preserve">C members up to date on current issues and projects. </w:t>
      </w:r>
      <w:r w:rsidR="00060FEB" w:rsidRPr="009174EE">
        <w:rPr>
          <w:rFonts w:ascii="Verdana" w:hAnsi="Verdana" w:cs="Arial"/>
        </w:rPr>
        <w:t>Notes from all meetings will be archived on the LTER intra-net.</w:t>
      </w:r>
    </w:p>
    <w:p w:rsidR="0039231C" w:rsidRPr="009174EE" w:rsidRDefault="0039231C" w:rsidP="00006437">
      <w:pPr>
        <w:rPr>
          <w:rFonts w:ascii="Verdana" w:hAnsi="Verdana" w:cs="Arial"/>
        </w:rPr>
      </w:pPr>
      <w:r w:rsidRPr="009174EE">
        <w:rPr>
          <w:rFonts w:ascii="Verdana" w:hAnsi="Verdana" w:cs="Arial"/>
        </w:rPr>
        <w:t xml:space="preserve"> </w:t>
      </w:r>
    </w:p>
    <w:p w:rsidR="0039231C" w:rsidRPr="009174EE" w:rsidRDefault="00BD1270" w:rsidP="0039231C">
      <w:pPr>
        <w:rPr>
          <w:rFonts w:ascii="Verdana" w:hAnsi="Verdana" w:cs="Arial"/>
          <w:b/>
        </w:rPr>
      </w:pPr>
      <w:r w:rsidRPr="009174EE">
        <w:rPr>
          <w:rFonts w:ascii="Verdana" w:hAnsi="Verdana" w:cs="Arial"/>
          <w:b/>
        </w:rPr>
        <w:t>8</w:t>
      </w:r>
      <w:r w:rsidR="0039231C" w:rsidRPr="009174EE">
        <w:rPr>
          <w:rFonts w:ascii="Verdana" w:hAnsi="Verdana" w:cs="Arial"/>
          <w:b/>
        </w:rPr>
        <w:t>. Amendments</w:t>
      </w:r>
    </w:p>
    <w:p w:rsidR="0039231C" w:rsidRPr="00F824E0" w:rsidRDefault="0039231C" w:rsidP="0039231C">
      <w:pPr>
        <w:rPr>
          <w:rFonts w:ascii="Verdana" w:hAnsi="Verdana" w:cs="Arial"/>
        </w:rPr>
      </w:pPr>
      <w:r w:rsidRPr="009174EE">
        <w:rPr>
          <w:rFonts w:ascii="Verdana" w:hAnsi="Verdana" w:cs="Arial"/>
        </w:rPr>
        <w:t xml:space="preserve">These </w:t>
      </w:r>
      <w:r w:rsidR="00290B03" w:rsidRPr="009174EE">
        <w:rPr>
          <w:rFonts w:ascii="Verdana" w:hAnsi="Verdana" w:cs="Arial"/>
        </w:rPr>
        <w:t xml:space="preserve">Bylaws </w:t>
      </w:r>
      <w:r w:rsidRPr="009174EE">
        <w:rPr>
          <w:rFonts w:ascii="Verdana" w:hAnsi="Verdana" w:cs="Arial"/>
        </w:rPr>
        <w:t xml:space="preserve">may be amended by two-thirds vote </w:t>
      </w:r>
      <w:r w:rsidR="00290B03" w:rsidRPr="009174EE">
        <w:rPr>
          <w:rFonts w:ascii="Verdana" w:hAnsi="Verdana" w:cs="Arial"/>
        </w:rPr>
        <w:t>of the CC</w:t>
      </w:r>
      <w:r w:rsidRPr="009174EE">
        <w:rPr>
          <w:rFonts w:ascii="Verdana" w:hAnsi="Verdana" w:cs="Arial"/>
        </w:rPr>
        <w:t xml:space="preserve">.  Revisions approved by the </w:t>
      </w:r>
      <w:r w:rsidR="00290B03" w:rsidRPr="009174EE">
        <w:rPr>
          <w:rFonts w:ascii="Verdana" w:hAnsi="Verdana" w:cs="Arial"/>
        </w:rPr>
        <w:t>C</w:t>
      </w:r>
      <w:r w:rsidRPr="009174EE">
        <w:rPr>
          <w:rFonts w:ascii="Verdana" w:hAnsi="Verdana" w:cs="Arial"/>
        </w:rPr>
        <w:t>C are archived in the LTER Network document archive.</w:t>
      </w:r>
      <w:bookmarkStart w:id="0" w:name="_GoBack"/>
      <w:bookmarkEnd w:id="0"/>
    </w:p>
    <w:sectPr w:rsidR="0039231C" w:rsidRPr="00F824E0" w:rsidSect="0039231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9A" w:rsidRDefault="00EA1E9A">
      <w:pPr>
        <w:rPr>
          <w:rFonts w:ascii="Times New Roman" w:hAnsi="Times New Roman"/>
        </w:rPr>
      </w:pPr>
      <w:r>
        <w:rPr>
          <w:rFonts w:ascii="Times New Roman" w:hAnsi="Times New Roman"/>
        </w:rPr>
        <w:separator/>
      </w:r>
    </w:p>
  </w:endnote>
  <w:endnote w:type="continuationSeparator" w:id="0">
    <w:p w:rsidR="00EA1E9A" w:rsidRDefault="00EA1E9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55" w:rsidRDefault="00592255" w:rsidP="0039231C">
    <w:pPr>
      <w:pStyle w:val="Footer"/>
      <w:framePr w:wrap="auto" w:vAnchor="text" w:hAnchor="margin" w:xAlign="right" w:y="1"/>
      <w:rPr>
        <w:rStyle w:val="PageNumber"/>
      </w:rPr>
    </w:pPr>
    <w:r>
      <w:rPr>
        <w:rStyle w:val="PageNumber"/>
        <w:rFonts w:ascii="Helvetica" w:hAnsi="Helvetica"/>
      </w:rPr>
      <w:fldChar w:fldCharType="begin"/>
    </w:r>
    <w:r>
      <w:rPr>
        <w:rStyle w:val="PageNumber"/>
        <w:rFonts w:ascii="Helvetica" w:hAnsi="Helvetica"/>
      </w:rPr>
      <w:instrText xml:space="preserve">PAGE  </w:instrText>
    </w:r>
    <w:r>
      <w:rPr>
        <w:rStyle w:val="PageNumber"/>
        <w:rFonts w:ascii="Helvetica" w:hAnsi="Helvetica"/>
      </w:rPr>
      <w:fldChar w:fldCharType="separate"/>
    </w:r>
    <w:r w:rsidR="009174EE">
      <w:rPr>
        <w:rStyle w:val="PageNumber"/>
        <w:rFonts w:ascii="Helvetica" w:hAnsi="Helvetica"/>
        <w:noProof/>
      </w:rPr>
      <w:t>2</w:t>
    </w:r>
    <w:r>
      <w:rPr>
        <w:rStyle w:val="PageNumber"/>
        <w:rFonts w:ascii="Helvetica" w:hAnsi="Helvetica"/>
      </w:rPr>
      <w:fldChar w:fldCharType="end"/>
    </w:r>
  </w:p>
  <w:p w:rsidR="00592255" w:rsidRDefault="00592255" w:rsidP="0039231C">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9A" w:rsidRDefault="00EA1E9A">
      <w:pPr>
        <w:rPr>
          <w:rFonts w:ascii="Times New Roman" w:hAnsi="Times New Roman"/>
        </w:rPr>
      </w:pPr>
      <w:r>
        <w:rPr>
          <w:rFonts w:ascii="Times New Roman" w:hAnsi="Times New Roman"/>
        </w:rPr>
        <w:separator/>
      </w:r>
    </w:p>
  </w:footnote>
  <w:footnote w:type="continuationSeparator" w:id="0">
    <w:p w:rsidR="00EA1E9A" w:rsidRDefault="00EA1E9A">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E2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55CDC"/>
    <w:multiLevelType w:val="hybridMultilevel"/>
    <w:tmpl w:val="80A0D6C4"/>
    <w:lvl w:ilvl="0" w:tplc="AF46B022">
      <w:start w:val="1"/>
      <w:numFmt w:val="bullet"/>
      <w:lvlText w:val=""/>
      <w:lvlJc w:val="left"/>
      <w:pPr>
        <w:tabs>
          <w:tab w:val="num" w:pos="360"/>
        </w:tabs>
        <w:ind w:left="648" w:hanging="288"/>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1BFE248F"/>
    <w:multiLevelType w:val="hybridMultilevel"/>
    <w:tmpl w:val="69D212BC"/>
    <w:lvl w:ilvl="0" w:tplc="E8D432A2">
      <w:start w:val="1"/>
      <w:numFmt w:val="bullet"/>
      <w:lvlText w:val=""/>
      <w:lvlJc w:val="left"/>
      <w:pPr>
        <w:tabs>
          <w:tab w:val="num" w:pos="144"/>
        </w:tabs>
        <w:ind w:left="648" w:firstLine="72"/>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1FAC32EE"/>
    <w:multiLevelType w:val="hybridMultilevel"/>
    <w:tmpl w:val="4A200CD4"/>
    <w:lvl w:ilvl="0" w:tplc="00010409">
      <w:start w:val="1"/>
      <w:numFmt w:val="bullet"/>
      <w:lvlText w:val=""/>
      <w:lvlJc w:val="left"/>
      <w:pPr>
        <w:ind w:left="720" w:hanging="360"/>
      </w:pPr>
      <w:rPr>
        <w:rFonts w:ascii="Symbol" w:eastAsia="Times New Roman"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
    <w:nsid w:val="439567FF"/>
    <w:multiLevelType w:val="multilevel"/>
    <w:tmpl w:val="788E43C6"/>
    <w:lvl w:ilvl="0">
      <w:start w:val="1"/>
      <w:numFmt w:val="bullet"/>
      <w:lvlText w:val=""/>
      <w:lvlJc w:val="left"/>
      <w:pPr>
        <w:tabs>
          <w:tab w:val="num" w:pos="144"/>
        </w:tabs>
        <w:ind w:left="648" w:firstLine="72"/>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7854C33"/>
    <w:multiLevelType w:val="multilevel"/>
    <w:tmpl w:val="FBB017F6"/>
    <w:lvl w:ilvl="0">
      <w:start w:val="1"/>
      <w:numFmt w:val="bullet"/>
      <w:lvlText w:val=""/>
      <w:lvlJc w:val="left"/>
      <w:pPr>
        <w:tabs>
          <w:tab w:val="num" w:pos="288"/>
        </w:tabs>
        <w:ind w:left="648" w:hanging="288"/>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B4F54AF"/>
    <w:multiLevelType w:val="hybridMultilevel"/>
    <w:tmpl w:val="FBB017F6"/>
    <w:lvl w:ilvl="0" w:tplc="15608852">
      <w:start w:val="1"/>
      <w:numFmt w:val="bullet"/>
      <w:lvlText w:val=""/>
      <w:lvlJc w:val="left"/>
      <w:pPr>
        <w:tabs>
          <w:tab w:val="num" w:pos="288"/>
        </w:tabs>
        <w:ind w:left="648" w:hanging="288"/>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7E3D3218"/>
    <w:multiLevelType w:val="hybridMultilevel"/>
    <w:tmpl w:val="0E98515A"/>
    <w:lvl w:ilvl="0" w:tplc="00010409">
      <w:start w:val="1"/>
      <w:numFmt w:val="bullet"/>
      <w:lvlText w:val=""/>
      <w:lvlJc w:val="left"/>
      <w:pPr>
        <w:ind w:left="720" w:hanging="360"/>
      </w:pPr>
      <w:rPr>
        <w:rFonts w:ascii="Symbol" w:eastAsia="Times New Roman"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7F5775AD"/>
    <w:multiLevelType w:val="hybridMultilevel"/>
    <w:tmpl w:val="788E43C6"/>
    <w:lvl w:ilvl="0" w:tplc="E8D432A2">
      <w:start w:val="1"/>
      <w:numFmt w:val="bullet"/>
      <w:lvlText w:val=""/>
      <w:lvlJc w:val="left"/>
      <w:pPr>
        <w:tabs>
          <w:tab w:val="num" w:pos="144"/>
        </w:tabs>
        <w:ind w:left="648" w:firstLine="72"/>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C1"/>
    <w:rsid w:val="00006437"/>
    <w:rsid w:val="00023B21"/>
    <w:rsid w:val="00060FEB"/>
    <w:rsid w:val="00066919"/>
    <w:rsid w:val="00070540"/>
    <w:rsid w:val="000A3050"/>
    <w:rsid w:val="00145819"/>
    <w:rsid w:val="00175820"/>
    <w:rsid w:val="001902C3"/>
    <w:rsid w:val="00213F73"/>
    <w:rsid w:val="00290B03"/>
    <w:rsid w:val="002C1625"/>
    <w:rsid w:val="002F5A19"/>
    <w:rsid w:val="003443A7"/>
    <w:rsid w:val="00350DD4"/>
    <w:rsid w:val="00371F7A"/>
    <w:rsid w:val="0039231C"/>
    <w:rsid w:val="003B3A67"/>
    <w:rsid w:val="003D7A29"/>
    <w:rsid w:val="003E384E"/>
    <w:rsid w:val="00462B13"/>
    <w:rsid w:val="00472C1A"/>
    <w:rsid w:val="004B6F1A"/>
    <w:rsid w:val="00530144"/>
    <w:rsid w:val="00566890"/>
    <w:rsid w:val="0057140C"/>
    <w:rsid w:val="00592255"/>
    <w:rsid w:val="005A6926"/>
    <w:rsid w:val="005E2A54"/>
    <w:rsid w:val="00623CAF"/>
    <w:rsid w:val="00635920"/>
    <w:rsid w:val="00637BE9"/>
    <w:rsid w:val="006C5054"/>
    <w:rsid w:val="007D3B29"/>
    <w:rsid w:val="007F33F2"/>
    <w:rsid w:val="00804536"/>
    <w:rsid w:val="00832FD8"/>
    <w:rsid w:val="0085331F"/>
    <w:rsid w:val="00860A53"/>
    <w:rsid w:val="008B7648"/>
    <w:rsid w:val="008C0EA9"/>
    <w:rsid w:val="008D690A"/>
    <w:rsid w:val="009174EE"/>
    <w:rsid w:val="00951516"/>
    <w:rsid w:val="009A5F4C"/>
    <w:rsid w:val="00A60AE9"/>
    <w:rsid w:val="00B305EB"/>
    <w:rsid w:val="00B35A03"/>
    <w:rsid w:val="00BD1270"/>
    <w:rsid w:val="00BE2EC0"/>
    <w:rsid w:val="00BF5FCD"/>
    <w:rsid w:val="00C21CFA"/>
    <w:rsid w:val="00C47B4C"/>
    <w:rsid w:val="00C5547E"/>
    <w:rsid w:val="00C712B0"/>
    <w:rsid w:val="00C9352E"/>
    <w:rsid w:val="00DF3996"/>
    <w:rsid w:val="00E02824"/>
    <w:rsid w:val="00E43F78"/>
    <w:rsid w:val="00E52781"/>
    <w:rsid w:val="00E62768"/>
    <w:rsid w:val="00E9282E"/>
    <w:rsid w:val="00E96B30"/>
    <w:rsid w:val="00EA1E9A"/>
    <w:rsid w:val="00EC3E2B"/>
    <w:rsid w:val="00ED2AED"/>
    <w:rsid w:val="00EF3B7D"/>
    <w:rsid w:val="00F2612A"/>
    <w:rsid w:val="00F35E98"/>
    <w:rsid w:val="00F56B9C"/>
    <w:rsid w:val="00F824E0"/>
    <w:rsid w:val="00F911A8"/>
    <w:rsid w:val="00FB701E"/>
    <w:rsid w:val="00FF62A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customStyle="1" w:styleId="BalloonTextChar2">
    <w:name w:val="Balloon Text Char2"/>
    <w:rPr>
      <w:rFonts w:ascii="Lucida Grande" w:hAnsi="Lucida Grande"/>
      <w:sz w:val="18"/>
      <w:szCs w:val="18"/>
    </w:rPr>
  </w:style>
  <w:style w:type="character" w:customStyle="1" w:styleId="BalloonTextChar1">
    <w:name w:val="Balloon Text Char1"/>
    <w:rPr>
      <w:rFonts w:ascii="Lucida Grande" w:hAnsi="Lucida Grande"/>
      <w:sz w:val="18"/>
      <w:szCs w:val="18"/>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sz w:val="24"/>
      <w:szCs w:val="24"/>
    </w:rPr>
  </w:style>
  <w:style w:type="character" w:styleId="PageNumber">
    <w:name w:val="page number"/>
    <w:rPr>
      <w:rFonts w:ascii="Times New Roman" w:hAnsi="Times New Roman"/>
    </w:rPr>
  </w:style>
  <w:style w:type="character" w:styleId="CommentReference">
    <w:name w:val="annotation reference"/>
    <w:semiHidden/>
    <w:rPr>
      <w:rFonts w:ascii="Times New Roman" w:hAnsi="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rPr>
  </w:style>
  <w:style w:type="paragraph" w:styleId="CommentSubject">
    <w:name w:val="annotation subject"/>
    <w:basedOn w:val="CommentText"/>
    <w:next w:val="CommentText"/>
    <w:semiHidden/>
    <w:rPr>
      <w:b/>
    </w:rPr>
  </w:style>
  <w:style w:type="character" w:customStyle="1" w:styleId="CommentSubjectChar">
    <w:name w:val="Comment Subject Char"/>
    <w:rPr>
      <w:rFonts w:ascii="Times New Roman" w:hAnsi="Times New Roman"/>
      <w:b/>
    </w:rPr>
  </w:style>
  <w:style w:type="paragraph" w:styleId="Header">
    <w:name w:val="header"/>
    <w:basedOn w:val="Normal"/>
    <w:link w:val="HeaderChar"/>
    <w:uiPriority w:val="99"/>
    <w:unhideWhenUsed/>
    <w:rsid w:val="00A7423A"/>
    <w:pPr>
      <w:tabs>
        <w:tab w:val="center" w:pos="4320"/>
        <w:tab w:val="right" w:pos="8640"/>
      </w:tabs>
    </w:pPr>
    <w:rPr>
      <w:lang w:val="x-none" w:eastAsia="x-none"/>
    </w:rPr>
  </w:style>
  <w:style w:type="character" w:customStyle="1" w:styleId="HeaderChar">
    <w:name w:val="Header Char"/>
    <w:link w:val="Header"/>
    <w:uiPriority w:val="99"/>
    <w:rsid w:val="00A742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customStyle="1" w:styleId="BalloonTextChar2">
    <w:name w:val="Balloon Text Char2"/>
    <w:rPr>
      <w:rFonts w:ascii="Lucida Grande" w:hAnsi="Lucida Grande"/>
      <w:sz w:val="18"/>
      <w:szCs w:val="18"/>
    </w:rPr>
  </w:style>
  <w:style w:type="character" w:customStyle="1" w:styleId="BalloonTextChar1">
    <w:name w:val="Balloon Text Char1"/>
    <w:rPr>
      <w:rFonts w:ascii="Lucida Grande" w:hAnsi="Lucida Grande"/>
      <w:sz w:val="18"/>
      <w:szCs w:val="18"/>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sz w:val="24"/>
      <w:szCs w:val="24"/>
    </w:rPr>
  </w:style>
  <w:style w:type="character" w:styleId="PageNumber">
    <w:name w:val="page number"/>
    <w:rPr>
      <w:rFonts w:ascii="Times New Roman" w:hAnsi="Times New Roman"/>
    </w:rPr>
  </w:style>
  <w:style w:type="character" w:styleId="CommentReference">
    <w:name w:val="annotation reference"/>
    <w:semiHidden/>
    <w:rPr>
      <w:rFonts w:ascii="Times New Roman" w:hAnsi="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rPr>
  </w:style>
  <w:style w:type="paragraph" w:styleId="CommentSubject">
    <w:name w:val="annotation subject"/>
    <w:basedOn w:val="CommentText"/>
    <w:next w:val="CommentText"/>
    <w:semiHidden/>
    <w:rPr>
      <w:b/>
    </w:rPr>
  </w:style>
  <w:style w:type="character" w:customStyle="1" w:styleId="CommentSubjectChar">
    <w:name w:val="Comment Subject Char"/>
    <w:rPr>
      <w:rFonts w:ascii="Times New Roman" w:hAnsi="Times New Roman"/>
      <w:b/>
    </w:rPr>
  </w:style>
  <w:style w:type="paragraph" w:styleId="Header">
    <w:name w:val="header"/>
    <w:basedOn w:val="Normal"/>
    <w:link w:val="HeaderChar"/>
    <w:uiPriority w:val="99"/>
    <w:unhideWhenUsed/>
    <w:rsid w:val="00A7423A"/>
    <w:pPr>
      <w:tabs>
        <w:tab w:val="center" w:pos="4320"/>
        <w:tab w:val="right" w:pos="8640"/>
      </w:tabs>
    </w:pPr>
    <w:rPr>
      <w:lang w:val="x-none" w:eastAsia="x-none"/>
    </w:rPr>
  </w:style>
  <w:style w:type="character" w:customStyle="1" w:styleId="HeaderChar">
    <w:name w:val="Header Char"/>
    <w:link w:val="Header"/>
    <w:uiPriority w:val="99"/>
    <w:rsid w:val="00A7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Missing in agenda:</vt:lpstr>
    </vt:vector>
  </TitlesOfParts>
  <Company>Harvard University</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in agenda:</dc:title>
  <dc:creator>lter</dc:creator>
  <cp:lastModifiedBy>Hart, Clarisse</cp:lastModifiedBy>
  <cp:revision>37</cp:revision>
  <cp:lastPrinted>2012-09-11T18:42:00Z</cp:lastPrinted>
  <dcterms:created xsi:type="dcterms:W3CDTF">2015-09-10T15:35:00Z</dcterms:created>
  <dcterms:modified xsi:type="dcterms:W3CDTF">2015-09-10T20:25:00Z</dcterms:modified>
</cp:coreProperties>
</file>